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2F" w:rsidRDefault="00241AB5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>PATVIRTINTA</w:t>
      </w:r>
    </w:p>
    <w:p w:rsidR="00A96C2F" w:rsidRDefault="00241AB5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>Klaipėdos Tauralaukio progimnazijos</w:t>
      </w:r>
    </w:p>
    <w:p w:rsidR="00A96C2F" w:rsidRDefault="00241AB5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 xml:space="preserve">direktoriaus 2023 m. gruodžio 29 d. </w:t>
      </w:r>
    </w:p>
    <w:p w:rsidR="00A96C2F" w:rsidRDefault="00241AB5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>įsakymu Nr. V–107</w:t>
      </w:r>
    </w:p>
    <w:p w:rsidR="00A96C2F" w:rsidRDefault="00A96C2F">
      <w:pPr>
        <w:jc w:val="center"/>
        <w:rPr>
          <w:b/>
          <w:sz w:val="24"/>
          <w:szCs w:val="24"/>
        </w:rPr>
      </w:pPr>
    </w:p>
    <w:p w:rsidR="00A96C2F" w:rsidRDefault="00A96C2F">
      <w:pPr>
        <w:jc w:val="center"/>
        <w:rPr>
          <w:b/>
          <w:sz w:val="24"/>
          <w:szCs w:val="24"/>
        </w:rPr>
      </w:pPr>
    </w:p>
    <w:p w:rsidR="00A96C2F" w:rsidRDefault="00241A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KLAIPĖDOS TAURALAUKIO PROGIMNAZIJOS 2024 METŲ VEIKLOS PLANAS</w:t>
      </w:r>
    </w:p>
    <w:p w:rsidR="00A96C2F" w:rsidRDefault="00A96C2F">
      <w:pPr>
        <w:rPr>
          <w:b/>
          <w:sz w:val="24"/>
          <w:szCs w:val="24"/>
        </w:rPr>
      </w:pPr>
    </w:p>
    <w:p w:rsidR="00A96C2F" w:rsidRDefault="00241A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PROGIMNAZIJOS VIZIJA IR MISIJA </w:t>
      </w:r>
    </w:p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1296"/>
        </w:tabs>
        <w:ind w:firstLine="851"/>
        <w:jc w:val="both"/>
        <w:rPr>
          <w:color w:val="000000"/>
          <w:sz w:val="24"/>
          <w:szCs w:val="24"/>
        </w:rPr>
      </w:pPr>
    </w:p>
    <w:p w:rsidR="00A96C2F" w:rsidRDefault="00241AB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Progimnazijos vizija – demokratiškai organizuota, humanizmo principais ir bendrosiomis žmogaus vertybėmis grindžianti savo gyvenimą, pagrindinį išsilavinimą teikianti mokinių, jų tėvų ir mokytojų bendruomenė.</w:t>
      </w:r>
    </w:p>
    <w:p w:rsidR="00A96C2F" w:rsidRDefault="00241AB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Progimnazijos misija – teikti kokybišką ikimokyklinį, priešmokyklinį, pradinį ir pagrindinį pirmos dalies bei neformaliojo švietimo programų ugdymą, ugdyti kūrybinius, socialinius emocinius mokinių gebėjimus, kurti saugią, sveiką, modernią ir estetišką ugdymo(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aplinką.</w:t>
      </w:r>
    </w:p>
    <w:p w:rsidR="00A96C2F" w:rsidRDefault="00241AB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>Vertybės – pasitikėjimas, sąmoningas mokymasis, tobulėjimas, atsakomybė.</w:t>
      </w:r>
    </w:p>
    <w:p w:rsidR="00A96C2F" w:rsidRDefault="00A96C2F">
      <w:pPr>
        <w:rPr>
          <w:b/>
          <w:sz w:val="24"/>
          <w:szCs w:val="24"/>
        </w:rPr>
      </w:pPr>
    </w:p>
    <w:p w:rsidR="00A96C2F" w:rsidRDefault="00241A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SKYRIUS</w:t>
      </w:r>
    </w:p>
    <w:p w:rsidR="00A96C2F" w:rsidRDefault="00241A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BENDROSIOS NUOSTATOS </w:t>
      </w:r>
    </w:p>
    <w:p w:rsidR="00A96C2F" w:rsidRDefault="00A96C2F">
      <w:pPr>
        <w:jc w:val="center"/>
        <w:rPr>
          <w:b/>
          <w:sz w:val="24"/>
          <w:szCs w:val="24"/>
        </w:rPr>
      </w:pPr>
    </w:p>
    <w:p w:rsidR="00A96C2F" w:rsidRDefault="00241A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Klaipėdos Tauralaukio progimnazijos (toliau – progimnazija) 2024 metų veiklos planas (toliau – planas)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parengtas, atsižvelgus į progimnazijos </w:t>
      </w:r>
      <w:r>
        <w:rPr>
          <w:sz w:val="24"/>
          <w:szCs w:val="24"/>
        </w:rPr>
        <w:t>2024–2026 metų strateginį veiklos planą, patvirtintą progimnazijos direktoriaus 2023 m. spalio 2 d. įsakymu Nr. V – 72, 2023–2024 mokslo metų progimnazijos ugdymo planą, patvirtintą progimnazijos direktoriaus 2023 m. rugpjūčio 31 d. įsakymu Nr. V– 56, progimnazijos veiklos kokybės įsivertinimo ir švietimo būklės stebėsenos rezultatus</w:t>
      </w:r>
      <w:r>
        <w:rPr>
          <w:color w:val="000000"/>
          <w:sz w:val="24"/>
          <w:szCs w:val="24"/>
        </w:rPr>
        <w:t>.</w:t>
      </w:r>
    </w:p>
    <w:p w:rsidR="00A96C2F" w:rsidRDefault="00241A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Planą įgyvendins progimnazijos administracija, pedagogai ir kiti pedagoginiame procese dalyvaujantys specialistai, nepedagoginiai darbuotojai, ugdytiniai mokiniai ir jų tėvai (globėjai, rūpintojai) (toliau – tėvai).</w:t>
      </w:r>
    </w:p>
    <w:p w:rsidR="00A96C2F" w:rsidRDefault="00241A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Plane vartojami sutrumpinimai: vaiko gerovės komisija – VGK, nacionaliniai mokinių pasiekimų patikrinimai – NMPP, informacinės komunikacinės technologijos – IKT, ugdymo planas – UP, neformalusis vaikų švietimas – NVŠ, bendrosios programos – BP, ugdymo turinio atnaujinimas – UTA, direktoriaus pavaduotojas ugdymui – pavaduotojas, direktoriaus pavaduotojas ūkiui.</w:t>
      </w:r>
    </w:p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/>
        <w:jc w:val="both"/>
        <w:rPr>
          <w:sz w:val="24"/>
          <w:szCs w:val="24"/>
        </w:rPr>
      </w:pPr>
    </w:p>
    <w:p w:rsidR="00A96C2F" w:rsidRDefault="00241A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 SKYRIUS</w:t>
      </w:r>
    </w:p>
    <w:p w:rsidR="00A96C2F" w:rsidRDefault="00241A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 METŲ VEIKLOS PLANO ĮGYVENDINIMO ANALIZĖ</w:t>
      </w:r>
    </w:p>
    <w:p w:rsidR="00A96C2F" w:rsidRDefault="00A96C2F">
      <w:pPr>
        <w:jc w:val="both"/>
        <w:rPr>
          <w:b/>
          <w:sz w:val="24"/>
          <w:szCs w:val="24"/>
        </w:rPr>
      </w:pPr>
    </w:p>
    <w:p w:rsidR="00A96C2F" w:rsidRDefault="00241A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2023 metų veiklos įgyvendinimo rezultatai veiklos kokybės įsivertinimo ir švietimo stebėsenos rodiklių duomenimis:</w:t>
      </w:r>
    </w:p>
    <w:p w:rsidR="00A96C2F" w:rsidRDefault="00241AB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2023 m. prioritetinės veiklos sritys:</w:t>
      </w:r>
    </w:p>
    <w:p w:rsidR="00A96C2F" w:rsidRDefault="00241AB5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individualios vaiko pažangos stebėsenos efektyvinimas, atsižvelgiant į mokinių mokymosi poreikius, vertinimo kriterijų aiškumą, įvairovę, grįžtamąjį ryšį;</w:t>
      </w:r>
    </w:p>
    <w:p w:rsidR="00A96C2F" w:rsidRDefault="00241AB5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švietimo bendruomenių lyderystės gebėjimų didinimas, įgyvendinant vadybinės veiklos pokyčius.</w:t>
      </w:r>
    </w:p>
    <w:p w:rsidR="00A96C2F" w:rsidRDefault="00241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4.2. 2023 metų veiklos tikslas – sudaryti galimybes kiekvienam progimnazijos mokiniui siekti asmeninės pažangos, orientuotis į jo gabumus ir stiprybes, užtikrinti ugdymo nuoseklumą ir tęstinumą bei ugdyti mokinio kompetencijas.</w:t>
      </w:r>
    </w:p>
    <w:p w:rsidR="00A96C2F" w:rsidRDefault="00241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4.3. 1 uždavinys – sėkmingo </w:t>
      </w:r>
      <w:r>
        <w:rPr>
          <w:color w:val="000000"/>
          <w:sz w:val="24"/>
          <w:szCs w:val="24"/>
        </w:rPr>
        <w:t>ugdymo proceso organizavimo užtikrinimas.</w:t>
      </w:r>
    </w:p>
    <w:p w:rsidR="00A96C2F" w:rsidRDefault="00A96C2F">
      <w:pPr>
        <w:jc w:val="both"/>
        <w:rPr>
          <w:sz w:val="24"/>
          <w:szCs w:val="24"/>
        </w:rPr>
      </w:pPr>
    </w:p>
    <w:p w:rsidR="00A96C2F" w:rsidRDefault="00241AB5">
      <w:pPr>
        <w:tabs>
          <w:tab w:val="left" w:pos="1276"/>
        </w:tabs>
        <w:ind w:firstLine="851"/>
        <w:jc w:val="both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PASIEKTAS KIEKYBINIS REZULTATAS:</w:t>
      </w:r>
    </w:p>
    <w:p w:rsidR="00A96C2F" w:rsidRDefault="00241AB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Ugdymo(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pasiekimai:</w:t>
      </w:r>
    </w:p>
    <w:p w:rsidR="00A96C2F" w:rsidRDefault="00241AB5">
      <w:pPr>
        <w:tabs>
          <w:tab w:val="left" w:pos="1276"/>
        </w:tabs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>1.1. 2022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2023 m. m. metiniai rezultatai:</w:t>
      </w:r>
      <w:r>
        <w:rPr>
          <w:b/>
          <w:sz w:val="24"/>
          <w:szCs w:val="24"/>
        </w:rPr>
        <w:t xml:space="preserve"> </w:t>
      </w:r>
    </w:p>
    <w:tbl>
      <w:tblPr>
        <w:tblStyle w:val="a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85"/>
        <w:gridCol w:w="1984"/>
        <w:gridCol w:w="1985"/>
        <w:gridCol w:w="1980"/>
      </w:tblGrid>
      <w:tr w:rsidR="00A96C2F">
        <w:trPr>
          <w:tblHeader/>
        </w:trPr>
        <w:tc>
          <w:tcPr>
            <w:tcW w:w="1696" w:type="dxa"/>
          </w:tcPr>
          <w:p w:rsidR="00A96C2F" w:rsidRDefault="00A96C2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Aukštesnįjį pasiekimų lygį pasiekusių mokinių dalis (%)</w:t>
            </w:r>
          </w:p>
        </w:tc>
        <w:tc>
          <w:tcPr>
            <w:tcW w:w="198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Pagrindinį pasiekimų lygį pasiekusių mokinių dalis (%)</w:t>
            </w:r>
          </w:p>
        </w:tc>
        <w:tc>
          <w:tcPr>
            <w:tcW w:w="198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Patenkinamą pasiekimų lygį pasiekusių mokinių dalis (%)</w:t>
            </w:r>
          </w:p>
        </w:tc>
        <w:tc>
          <w:tcPr>
            <w:tcW w:w="1980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Nepasiekusių patenkinamo pasiekimų lygio mokinių dalis (%)</w:t>
            </w:r>
          </w:p>
        </w:tc>
      </w:tr>
      <w:tr w:rsidR="00A96C2F">
        <w:tc>
          <w:tcPr>
            <w:tcW w:w="1696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klasėse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46,6 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17,7 </w:t>
            </w:r>
          </w:p>
        </w:tc>
        <w:tc>
          <w:tcPr>
            <w:tcW w:w="1980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1696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klasėse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31,1 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8,8 </w:t>
            </w:r>
          </w:p>
        </w:tc>
        <w:tc>
          <w:tcPr>
            <w:tcW w:w="1980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1696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>
              <w:rPr>
                <w:color w:val="000000"/>
                <w:sz w:val="24"/>
                <w:szCs w:val="24"/>
              </w:rPr>
              <w:t>klasėse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46,5 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32,5 </w:t>
            </w:r>
          </w:p>
        </w:tc>
        <w:tc>
          <w:tcPr>
            <w:tcW w:w="1980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1696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color w:val="000000"/>
                <w:sz w:val="24"/>
                <w:szCs w:val="24"/>
              </w:rPr>
              <w:t>klasėse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41,6 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16,6 </w:t>
            </w:r>
          </w:p>
        </w:tc>
        <w:tc>
          <w:tcPr>
            <w:tcW w:w="1980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1696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color w:val="000000"/>
                <w:sz w:val="24"/>
                <w:szCs w:val="24"/>
              </w:rPr>
              <w:t>– 4 klasėse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31,1 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49 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19,3 </w:t>
            </w:r>
          </w:p>
        </w:tc>
        <w:tc>
          <w:tcPr>
            <w:tcW w:w="1980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1696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klasėse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24,4 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24,4 </w:t>
            </w:r>
          </w:p>
        </w:tc>
        <w:tc>
          <w:tcPr>
            <w:tcW w:w="1980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1696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klasėse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20,4 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 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20,4 </w:t>
            </w:r>
          </w:p>
        </w:tc>
        <w:tc>
          <w:tcPr>
            <w:tcW w:w="1980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1696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color w:val="000000"/>
                <w:sz w:val="24"/>
                <w:szCs w:val="24"/>
              </w:rPr>
              <w:t>klasėse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16,6 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66,6 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16,6 </w:t>
            </w:r>
          </w:p>
        </w:tc>
        <w:tc>
          <w:tcPr>
            <w:tcW w:w="1980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1696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>
              <w:rPr>
                <w:color w:val="000000"/>
                <w:sz w:val="24"/>
                <w:szCs w:val="24"/>
              </w:rPr>
              <w:t>klasėse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8,3 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58,3 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33,3 </w:t>
            </w:r>
          </w:p>
        </w:tc>
        <w:tc>
          <w:tcPr>
            <w:tcW w:w="1980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1696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>
              <w:rPr>
                <w:b/>
                <w:color w:val="000000"/>
                <w:sz w:val="24"/>
                <w:szCs w:val="24"/>
              </w:rPr>
              <w:t>– 8 klasėse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 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58 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 </w:t>
            </w:r>
          </w:p>
        </w:tc>
        <w:tc>
          <w:tcPr>
            <w:tcW w:w="1980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1696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Vidurkis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 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53 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 </w:t>
            </w:r>
          </w:p>
        </w:tc>
        <w:tc>
          <w:tcPr>
            <w:tcW w:w="1980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A96C2F" w:rsidRDefault="00A96C2F">
      <w:pPr>
        <w:tabs>
          <w:tab w:val="left" w:pos="1276"/>
        </w:tabs>
        <w:jc w:val="both"/>
        <w:rPr>
          <w:sz w:val="24"/>
          <w:szCs w:val="24"/>
          <w:highlight w:val="yellow"/>
        </w:rPr>
      </w:pPr>
    </w:p>
    <w:p w:rsidR="00A96C2F" w:rsidRDefault="00241AB5">
      <w:pPr>
        <w:tabs>
          <w:tab w:val="left" w:pos="1276"/>
        </w:tabs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1.2. 2023 m. NMPP apibendrinta mokyklos informacija</w:t>
      </w:r>
    </w:p>
    <w:tbl>
      <w:tblPr>
        <w:tblStyle w:val="a0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126"/>
        <w:gridCol w:w="1984"/>
        <w:gridCol w:w="1985"/>
        <w:gridCol w:w="1980"/>
      </w:tblGrid>
      <w:tr w:rsidR="00A96C2F">
        <w:trPr>
          <w:tblHeader/>
        </w:trPr>
        <w:tc>
          <w:tcPr>
            <w:tcW w:w="1555" w:type="dxa"/>
          </w:tcPr>
          <w:p w:rsidR="00A96C2F" w:rsidRDefault="00A96C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Mokiniai, laikę testą</w:t>
            </w:r>
          </w:p>
        </w:tc>
        <w:tc>
          <w:tcPr>
            <w:tcW w:w="198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Mokiniai, nebaigę testo</w:t>
            </w:r>
          </w:p>
        </w:tc>
        <w:tc>
          <w:tcPr>
            <w:tcW w:w="198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Rezultato procentais vidurkis</w:t>
            </w:r>
          </w:p>
        </w:tc>
        <w:tc>
          <w:tcPr>
            <w:tcW w:w="1980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Rezultato procentais vidurkis</w:t>
            </w:r>
          </w:p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(baigusių visą testą)</w:t>
            </w:r>
          </w:p>
        </w:tc>
      </w:tr>
      <w:tr w:rsidR="00A96C2F">
        <w:tc>
          <w:tcPr>
            <w:tcW w:w="9630" w:type="dxa"/>
            <w:gridSpan w:val="5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Testų rezultatai</w:t>
            </w:r>
          </w:p>
        </w:tc>
      </w:tr>
      <w:tr w:rsidR="00A96C2F">
        <w:tc>
          <w:tcPr>
            <w:tcW w:w="1555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klasė:</w:t>
            </w:r>
          </w:p>
        </w:tc>
        <w:tc>
          <w:tcPr>
            <w:tcW w:w="2126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1555" w:type="dxa"/>
          </w:tcPr>
          <w:p w:rsidR="00A96C2F" w:rsidRDefault="00241AB5">
            <w:pPr>
              <w:tabs>
                <w:tab w:val="left" w:pos="1134"/>
              </w:tabs>
              <w:rPr>
                <w:color w:val="2E75B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Lietuvių kalba (skaitymas)</w:t>
            </w:r>
          </w:p>
        </w:tc>
        <w:tc>
          <w:tcPr>
            <w:tcW w:w="2126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1980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</w:tr>
      <w:tr w:rsidR="00A96C2F">
        <w:tc>
          <w:tcPr>
            <w:tcW w:w="1555" w:type="dxa"/>
            <w:vAlign w:val="center"/>
          </w:tcPr>
          <w:p w:rsidR="00A96C2F" w:rsidRDefault="00241AB5">
            <w:pPr>
              <w:tabs>
                <w:tab w:val="left" w:pos="1134"/>
              </w:tabs>
              <w:rPr>
                <w:color w:val="2E75B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126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</w:t>
            </w:r>
          </w:p>
        </w:tc>
        <w:tc>
          <w:tcPr>
            <w:tcW w:w="1980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</w:t>
            </w:r>
          </w:p>
        </w:tc>
      </w:tr>
      <w:tr w:rsidR="00A96C2F">
        <w:tc>
          <w:tcPr>
            <w:tcW w:w="1555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klasė:</w:t>
            </w:r>
          </w:p>
        </w:tc>
        <w:tc>
          <w:tcPr>
            <w:tcW w:w="2126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1555" w:type="dxa"/>
          </w:tcPr>
          <w:p w:rsidR="00A96C2F" w:rsidRDefault="00241AB5">
            <w:pPr>
              <w:tabs>
                <w:tab w:val="left" w:pos="1134"/>
              </w:tabs>
              <w:rPr>
                <w:color w:val="2E75B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Lietuvių kalba (skaitymas)</w:t>
            </w:r>
          </w:p>
        </w:tc>
        <w:tc>
          <w:tcPr>
            <w:tcW w:w="2126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  <w:tc>
          <w:tcPr>
            <w:tcW w:w="1980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</w:tr>
      <w:tr w:rsidR="00A96C2F">
        <w:tc>
          <w:tcPr>
            <w:tcW w:w="1555" w:type="dxa"/>
            <w:vAlign w:val="center"/>
          </w:tcPr>
          <w:p w:rsidR="00A96C2F" w:rsidRDefault="00241AB5">
            <w:pPr>
              <w:tabs>
                <w:tab w:val="left" w:pos="1134"/>
              </w:tabs>
              <w:rPr>
                <w:color w:val="2E75B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126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980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</w:tr>
    </w:tbl>
    <w:p w:rsidR="00A96C2F" w:rsidRDefault="00A96C2F">
      <w:pPr>
        <w:rPr>
          <w:sz w:val="24"/>
          <w:szCs w:val="24"/>
        </w:rPr>
      </w:pPr>
      <w:bookmarkStart w:id="0" w:name="_heading=h.30j0zll" w:colFirst="0" w:colLast="0"/>
      <w:bookmarkEnd w:id="0"/>
    </w:p>
    <w:p w:rsidR="00A96C2F" w:rsidRDefault="00241AB5">
      <w:pPr>
        <w:ind w:firstLine="851"/>
        <w:rPr>
          <w:sz w:val="24"/>
          <w:szCs w:val="24"/>
        </w:rPr>
      </w:pPr>
      <w:r>
        <w:rPr>
          <w:sz w:val="24"/>
          <w:szCs w:val="24"/>
        </w:rPr>
        <w:t>1.3. Lankomumas</w:t>
      </w:r>
    </w:p>
    <w:tbl>
      <w:tblPr>
        <w:tblStyle w:val="a1"/>
        <w:tblW w:w="97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3235"/>
        <w:gridCol w:w="3344"/>
      </w:tblGrid>
      <w:tr w:rsidR="00A96C2F">
        <w:trPr>
          <w:tblHeader/>
        </w:trPr>
        <w:tc>
          <w:tcPr>
            <w:tcW w:w="3145" w:type="dxa"/>
          </w:tcPr>
          <w:p w:rsidR="00A96C2F" w:rsidRDefault="00A96C2F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Praleista pamokų per </w:t>
            </w:r>
          </w:p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2022–2023 m. m. </w:t>
            </w:r>
          </w:p>
        </w:tc>
        <w:tc>
          <w:tcPr>
            <w:tcW w:w="334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Praleistų pamokų skaičius, tenkantis 1 mokiniui</w:t>
            </w:r>
          </w:p>
        </w:tc>
      </w:tr>
      <w:tr w:rsidR="00A96C2F">
        <w:trPr>
          <w:tblHeader/>
        </w:trPr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klasėse</w:t>
            </w:r>
          </w:p>
        </w:tc>
        <w:tc>
          <w:tcPr>
            <w:tcW w:w="323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6987</w:t>
            </w:r>
          </w:p>
        </w:tc>
        <w:tc>
          <w:tcPr>
            <w:tcW w:w="334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A96C2F">
        <w:trPr>
          <w:tblHeader/>
        </w:trPr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klasėse</w:t>
            </w:r>
          </w:p>
        </w:tc>
        <w:tc>
          <w:tcPr>
            <w:tcW w:w="323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2685</w:t>
            </w:r>
          </w:p>
        </w:tc>
        <w:tc>
          <w:tcPr>
            <w:tcW w:w="334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</w:tr>
      <w:tr w:rsidR="00A96C2F">
        <w:trPr>
          <w:tblHeader/>
        </w:trPr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klasėse</w:t>
            </w:r>
          </w:p>
        </w:tc>
        <w:tc>
          <w:tcPr>
            <w:tcW w:w="323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2335</w:t>
            </w:r>
          </w:p>
        </w:tc>
        <w:tc>
          <w:tcPr>
            <w:tcW w:w="334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</w:tr>
      <w:tr w:rsidR="00A96C2F">
        <w:trPr>
          <w:tblHeader/>
        </w:trPr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klasėse</w:t>
            </w:r>
          </w:p>
        </w:tc>
        <w:tc>
          <w:tcPr>
            <w:tcW w:w="323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1382</w:t>
            </w:r>
          </w:p>
        </w:tc>
        <w:tc>
          <w:tcPr>
            <w:tcW w:w="334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96C2F">
        <w:trPr>
          <w:tblHeader/>
        </w:trPr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1-4 klasėse</w:t>
            </w:r>
          </w:p>
        </w:tc>
        <w:tc>
          <w:tcPr>
            <w:tcW w:w="323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13389</w:t>
            </w:r>
          </w:p>
        </w:tc>
        <w:tc>
          <w:tcPr>
            <w:tcW w:w="334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63,2</w:t>
            </w:r>
          </w:p>
        </w:tc>
      </w:tr>
      <w:tr w:rsidR="00A96C2F">
        <w:trPr>
          <w:tblHeader/>
        </w:trPr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klasėse</w:t>
            </w:r>
          </w:p>
        </w:tc>
        <w:tc>
          <w:tcPr>
            <w:tcW w:w="323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4562</w:t>
            </w:r>
          </w:p>
        </w:tc>
        <w:tc>
          <w:tcPr>
            <w:tcW w:w="334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A96C2F">
        <w:trPr>
          <w:tblHeader/>
        </w:trPr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klasėse</w:t>
            </w:r>
          </w:p>
        </w:tc>
        <w:tc>
          <w:tcPr>
            <w:tcW w:w="323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</w:t>
            </w:r>
          </w:p>
        </w:tc>
        <w:tc>
          <w:tcPr>
            <w:tcW w:w="334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A96C2F">
        <w:trPr>
          <w:tblHeader/>
        </w:trPr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klasėse</w:t>
            </w:r>
          </w:p>
        </w:tc>
        <w:tc>
          <w:tcPr>
            <w:tcW w:w="323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2425</w:t>
            </w:r>
          </w:p>
        </w:tc>
        <w:tc>
          <w:tcPr>
            <w:tcW w:w="334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A96C2F">
        <w:trPr>
          <w:tblHeader/>
        </w:trPr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klasėse</w:t>
            </w:r>
          </w:p>
        </w:tc>
        <w:tc>
          <w:tcPr>
            <w:tcW w:w="323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</w:t>
            </w:r>
          </w:p>
        </w:tc>
        <w:tc>
          <w:tcPr>
            <w:tcW w:w="334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</w:tr>
      <w:tr w:rsidR="00A96C2F">
        <w:trPr>
          <w:tblHeader/>
        </w:trPr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5-8 klasėse</w:t>
            </w:r>
          </w:p>
        </w:tc>
        <w:tc>
          <w:tcPr>
            <w:tcW w:w="323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15217</w:t>
            </w:r>
          </w:p>
        </w:tc>
        <w:tc>
          <w:tcPr>
            <w:tcW w:w="334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</w:tr>
      <w:tr w:rsidR="00A96C2F"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Bendras lankomumas</w:t>
            </w:r>
          </w:p>
        </w:tc>
        <w:tc>
          <w:tcPr>
            <w:tcW w:w="323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28606</w:t>
            </w:r>
          </w:p>
        </w:tc>
        <w:tc>
          <w:tcPr>
            <w:tcW w:w="334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84,6</w:t>
            </w:r>
          </w:p>
        </w:tc>
      </w:tr>
    </w:tbl>
    <w:p w:rsidR="00A96C2F" w:rsidRDefault="00241A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A96C2F" w:rsidRDefault="00241AB5">
      <w:pPr>
        <w:rPr>
          <w:sz w:val="24"/>
          <w:szCs w:val="24"/>
        </w:rPr>
      </w:pPr>
      <w:r>
        <w:rPr>
          <w:sz w:val="24"/>
          <w:szCs w:val="24"/>
        </w:rPr>
        <w:t xml:space="preserve">       1.4. Pažangumas (%):</w:t>
      </w:r>
    </w:p>
    <w:tbl>
      <w:tblPr>
        <w:tblStyle w:val="a2"/>
        <w:tblW w:w="97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3235"/>
        <w:gridCol w:w="3344"/>
      </w:tblGrid>
      <w:tr w:rsidR="00A96C2F">
        <w:trPr>
          <w:tblHeader/>
        </w:trPr>
        <w:tc>
          <w:tcPr>
            <w:tcW w:w="3145" w:type="dxa"/>
          </w:tcPr>
          <w:p w:rsidR="00A96C2F" w:rsidRDefault="00A96C2F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2021–2022 m. m. </w:t>
            </w:r>
          </w:p>
        </w:tc>
        <w:tc>
          <w:tcPr>
            <w:tcW w:w="3344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2022–2023 m. m. </w:t>
            </w:r>
          </w:p>
        </w:tc>
      </w:tr>
      <w:tr w:rsidR="00A96C2F"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–4 klasėse</w:t>
            </w:r>
          </w:p>
        </w:tc>
        <w:tc>
          <w:tcPr>
            <w:tcW w:w="323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334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A96C2F"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–8 klasėse</w:t>
            </w:r>
          </w:p>
        </w:tc>
        <w:tc>
          <w:tcPr>
            <w:tcW w:w="323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334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A96C2F">
        <w:tc>
          <w:tcPr>
            <w:tcW w:w="3145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Bendras pažangumas</w:t>
            </w:r>
          </w:p>
        </w:tc>
        <w:tc>
          <w:tcPr>
            <w:tcW w:w="323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334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</w:tbl>
    <w:p w:rsidR="00A96C2F" w:rsidRDefault="00A96C2F">
      <w:pPr>
        <w:rPr>
          <w:sz w:val="24"/>
          <w:szCs w:val="24"/>
        </w:rPr>
      </w:pPr>
    </w:p>
    <w:p w:rsidR="00A96C2F" w:rsidRDefault="00241AB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Įgijusių išsilavinimą ir tęsiančių mokymąsi 2023 m. mokinių skaičius (dalis):</w:t>
      </w:r>
    </w:p>
    <w:tbl>
      <w:tblPr>
        <w:tblStyle w:val="a3"/>
        <w:tblW w:w="97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4"/>
        <w:gridCol w:w="1275"/>
        <w:gridCol w:w="1560"/>
        <w:gridCol w:w="4205"/>
      </w:tblGrid>
      <w:tr w:rsidR="00A96C2F">
        <w:trPr>
          <w:trHeight w:val="209"/>
          <w:tblHeader/>
        </w:trPr>
        <w:tc>
          <w:tcPr>
            <w:tcW w:w="2684" w:type="dxa"/>
            <w:vMerge w:val="restart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Įgijusių išsilavinimą mokinių</w:t>
            </w:r>
          </w:p>
        </w:tc>
        <w:tc>
          <w:tcPr>
            <w:tcW w:w="4205" w:type="dxa"/>
            <w:vMerge w:val="restart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Tęsiančiųjų mokymąsi pagal aukštesnio lygmens programą dalis (%)</w:t>
            </w:r>
          </w:p>
        </w:tc>
      </w:tr>
      <w:tr w:rsidR="00A96C2F">
        <w:trPr>
          <w:trHeight w:val="360"/>
          <w:tblHeader/>
        </w:trPr>
        <w:tc>
          <w:tcPr>
            <w:tcW w:w="2684" w:type="dxa"/>
            <w:vMerge/>
            <w:vAlign w:val="center"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Skaičius</w:t>
            </w:r>
          </w:p>
        </w:tc>
        <w:tc>
          <w:tcPr>
            <w:tcW w:w="1560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Dalis (%)</w:t>
            </w:r>
          </w:p>
        </w:tc>
        <w:tc>
          <w:tcPr>
            <w:tcW w:w="4205" w:type="dxa"/>
            <w:vMerge/>
            <w:vAlign w:val="center"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2684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Pradinis išsilavinimas</w:t>
            </w:r>
          </w:p>
        </w:tc>
        <w:tc>
          <w:tcPr>
            <w:tcW w:w="127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420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A96C2F">
        <w:tc>
          <w:tcPr>
            <w:tcW w:w="2684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Pagrindinis išsilavinimas I dalis</w:t>
            </w:r>
          </w:p>
        </w:tc>
        <w:tc>
          <w:tcPr>
            <w:tcW w:w="127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4205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</w:tbl>
    <w:p w:rsidR="00A96C2F" w:rsidRDefault="00A96C2F">
      <w:pPr>
        <w:rPr>
          <w:b/>
          <w:sz w:val="24"/>
          <w:szCs w:val="24"/>
        </w:rPr>
      </w:pPr>
    </w:p>
    <w:p w:rsidR="00A96C2F" w:rsidRDefault="00241AB5">
      <w:pPr>
        <w:ind w:firstLine="851"/>
        <w:rPr>
          <w:sz w:val="24"/>
          <w:szCs w:val="24"/>
        </w:rPr>
      </w:pPr>
      <w:r>
        <w:rPr>
          <w:sz w:val="24"/>
          <w:szCs w:val="24"/>
        </w:rPr>
        <w:t>3. Pasiekimai olimpiadose, projektuose, konkursuose, varžybose 2022–2023 m. m.:</w:t>
      </w:r>
    </w:p>
    <w:tbl>
      <w:tblPr>
        <w:tblStyle w:val="a4"/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4"/>
        <w:gridCol w:w="1487"/>
        <w:gridCol w:w="1843"/>
        <w:gridCol w:w="3827"/>
      </w:tblGrid>
      <w:tr w:rsidR="00A96C2F">
        <w:trPr>
          <w:tblHeader/>
        </w:trPr>
        <w:tc>
          <w:tcPr>
            <w:tcW w:w="2614" w:type="dxa"/>
            <w:vMerge w:val="restart"/>
          </w:tcPr>
          <w:p w:rsidR="00A96C2F" w:rsidRDefault="00A96C2F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  <w:tc>
          <w:tcPr>
            <w:tcW w:w="5670" w:type="dxa"/>
            <w:gridSpan w:val="2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Apdovanota (prizininkai /laureatai /</w:t>
            </w:r>
            <w:proofErr w:type="spellStart"/>
            <w:r>
              <w:rPr>
                <w:sz w:val="24"/>
                <w:szCs w:val="24"/>
              </w:rPr>
              <w:t>nominantai</w:t>
            </w:r>
            <w:proofErr w:type="spellEnd"/>
            <w:r>
              <w:rPr>
                <w:sz w:val="24"/>
                <w:szCs w:val="24"/>
              </w:rPr>
              <w:t xml:space="preserve"> )</w:t>
            </w:r>
          </w:p>
        </w:tc>
      </w:tr>
      <w:tr w:rsidR="00A96C2F">
        <w:trPr>
          <w:tblHeader/>
        </w:trPr>
        <w:tc>
          <w:tcPr>
            <w:tcW w:w="2614" w:type="dxa"/>
            <w:vMerge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Skaičius</w:t>
            </w:r>
          </w:p>
        </w:tc>
        <w:tc>
          <w:tcPr>
            <w:tcW w:w="382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Dalis (%) nuo dalyvavusiųjų </w:t>
            </w: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  <w:tab w:val="left" w:pos="1134"/>
              </w:tabs>
              <w:ind w:left="0" w:firstLine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Olimpiados:</w:t>
            </w:r>
          </w:p>
        </w:tc>
        <w:tc>
          <w:tcPr>
            <w:tcW w:w="148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1134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Konkursai:</w:t>
            </w:r>
          </w:p>
        </w:tc>
        <w:tc>
          <w:tcPr>
            <w:tcW w:w="148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82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23,8 </w:t>
            </w: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82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38,3 </w:t>
            </w: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 </w:t>
            </w: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1134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Projektai:</w:t>
            </w:r>
          </w:p>
        </w:tc>
        <w:tc>
          <w:tcPr>
            <w:tcW w:w="148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6C2F" w:rsidRDefault="00A96C2F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 </w:t>
            </w: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82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27,7 </w:t>
            </w: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82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26,5 </w:t>
            </w: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3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Sporto varžybos:</w:t>
            </w:r>
          </w:p>
        </w:tc>
        <w:tc>
          <w:tcPr>
            <w:tcW w:w="148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2614" w:type="dxa"/>
            <w:tcBorders>
              <w:bottom w:val="single" w:sz="4" w:space="0" w:color="000000"/>
            </w:tcBorders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Parodos: </w:t>
            </w:r>
          </w:p>
        </w:tc>
        <w:tc>
          <w:tcPr>
            <w:tcW w:w="1487" w:type="dxa"/>
            <w:tcBorders>
              <w:bottom w:val="single" w:sz="4" w:space="0" w:color="000000"/>
            </w:tcBorders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33,3 </w:t>
            </w:r>
          </w:p>
        </w:tc>
      </w:tr>
      <w:tr w:rsidR="00A96C2F">
        <w:tc>
          <w:tcPr>
            <w:tcW w:w="2614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2614" w:type="dxa"/>
            <w:tcBorders>
              <w:bottom w:val="single" w:sz="4" w:space="0" w:color="000000"/>
            </w:tcBorders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tcBorders>
              <w:bottom w:val="single" w:sz="4" w:space="0" w:color="000000"/>
            </w:tcBorders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A96C2F" w:rsidRDefault="00A96C2F">
      <w:pPr>
        <w:rPr>
          <w:sz w:val="24"/>
          <w:szCs w:val="24"/>
        </w:rPr>
      </w:pPr>
    </w:p>
    <w:p w:rsidR="00A96C2F" w:rsidRDefault="00241AB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 uždavinys – teikti pagalbą įvairių poreikių mokiniams, sudaryti galimybes kiekvienam vaikui patirti sėkmę.</w:t>
      </w:r>
    </w:p>
    <w:p w:rsidR="00A96C2F" w:rsidRDefault="00241AB5">
      <w:pPr>
        <w:tabs>
          <w:tab w:val="left" w:pos="1276"/>
        </w:tabs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PASIEKTAS KIEKYBINIS REZULTATAS 2022</w:t>
      </w:r>
      <w:r>
        <w:rPr>
          <w:b/>
          <w:color w:val="000000"/>
          <w:sz w:val="24"/>
          <w:szCs w:val="24"/>
        </w:rPr>
        <w:t>–</w:t>
      </w:r>
      <w:r>
        <w:rPr>
          <w:b/>
          <w:sz w:val="24"/>
          <w:szCs w:val="24"/>
        </w:rPr>
        <w:t>2023 m. m.:</w:t>
      </w:r>
    </w:p>
    <w:p w:rsidR="00A96C2F" w:rsidRDefault="00241AB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Mokinių ugdymo(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poreikių tenkinimas: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993"/>
        <w:gridCol w:w="2268"/>
        <w:gridCol w:w="2403"/>
      </w:tblGrid>
      <w:tr w:rsidR="00A96C2F">
        <w:trPr>
          <w:tblHeader/>
        </w:trPr>
        <w:tc>
          <w:tcPr>
            <w:tcW w:w="3964" w:type="dxa"/>
            <w:vMerge w:val="restart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4671" w:type="dxa"/>
            <w:gridSpan w:val="2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</w:tr>
      <w:tr w:rsidR="00A96C2F">
        <w:trPr>
          <w:tblHeader/>
        </w:trPr>
        <w:tc>
          <w:tcPr>
            <w:tcW w:w="3964" w:type="dxa"/>
            <w:vMerge/>
            <w:vAlign w:val="center"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</w:t>
            </w:r>
          </w:p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skaičius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dalis (%)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Vykdyta modulių: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3964" w:type="dxa"/>
          </w:tcPr>
          <w:p w:rsidR="00A96C2F" w:rsidRDefault="00241A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Pradinio ugdymo programoje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Pagrindinio ugdymo programoje I dalyje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Siūlyta pasirenkamųjų dalykų:</w:t>
            </w:r>
          </w:p>
        </w:tc>
        <w:tc>
          <w:tcPr>
            <w:tcW w:w="99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3964" w:type="dxa"/>
          </w:tcPr>
          <w:p w:rsidR="00A96C2F" w:rsidRDefault="00241A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Pradinio ugdymo programoje</w:t>
            </w:r>
          </w:p>
        </w:tc>
        <w:tc>
          <w:tcPr>
            <w:tcW w:w="99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3964" w:type="dxa"/>
          </w:tcPr>
          <w:p w:rsidR="00A96C2F" w:rsidRDefault="00241A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Pagrindinio  ugdymo programoje I dalyje</w:t>
            </w:r>
          </w:p>
        </w:tc>
        <w:tc>
          <w:tcPr>
            <w:tcW w:w="99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Įgyvendintos prevencinės programos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Organizuotos kitos veiklos</w:t>
            </w:r>
          </w:p>
        </w:tc>
        <w:tc>
          <w:tcPr>
            <w:tcW w:w="99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A96C2F" w:rsidRDefault="00A96C2F">
      <w:pPr>
        <w:rPr>
          <w:sz w:val="24"/>
          <w:szCs w:val="24"/>
        </w:rPr>
      </w:pPr>
    </w:p>
    <w:p w:rsidR="00A96C2F" w:rsidRDefault="00241AB5">
      <w:pPr>
        <w:ind w:firstLine="851"/>
        <w:rPr>
          <w:sz w:val="24"/>
          <w:szCs w:val="24"/>
        </w:rPr>
      </w:pPr>
      <w:r>
        <w:rPr>
          <w:sz w:val="24"/>
          <w:szCs w:val="24"/>
        </w:rPr>
        <w:t>2. Mokinių socialinis, kultūrinis, pilietinis ugdymas: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993"/>
        <w:gridCol w:w="2268"/>
        <w:gridCol w:w="2403"/>
      </w:tblGrid>
      <w:tr w:rsidR="00A96C2F">
        <w:trPr>
          <w:tblHeader/>
        </w:trPr>
        <w:tc>
          <w:tcPr>
            <w:tcW w:w="3964" w:type="dxa"/>
            <w:vMerge w:val="restart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4671" w:type="dxa"/>
            <w:gridSpan w:val="2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</w:tr>
      <w:tr w:rsidR="00A96C2F">
        <w:trPr>
          <w:tblHeader/>
        </w:trPr>
        <w:tc>
          <w:tcPr>
            <w:tcW w:w="3964" w:type="dxa"/>
            <w:vMerge/>
            <w:vAlign w:val="center"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Mokinių skaičius 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dalis ( %)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Kultūriniai renginiai (kultūros paso renginiai) 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Edukaciniai renginiai (pamokos kitose erdvėse)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Savanorystės</w:t>
            </w:r>
            <w:proofErr w:type="spellEnd"/>
            <w:r>
              <w:rPr>
                <w:sz w:val="24"/>
                <w:szCs w:val="24"/>
              </w:rPr>
              <w:t xml:space="preserve"> veiklos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Pilietinės iniciatyvos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Kitos veiklos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 </w:t>
            </w:r>
          </w:p>
        </w:tc>
      </w:tr>
    </w:tbl>
    <w:p w:rsidR="00A96C2F" w:rsidRDefault="00A96C2F">
      <w:pPr>
        <w:rPr>
          <w:sz w:val="24"/>
          <w:szCs w:val="24"/>
        </w:rPr>
      </w:pPr>
    </w:p>
    <w:p w:rsidR="00A96C2F" w:rsidRDefault="00241AB5">
      <w:pPr>
        <w:ind w:firstLine="851"/>
        <w:rPr>
          <w:sz w:val="24"/>
          <w:szCs w:val="24"/>
        </w:rPr>
      </w:pPr>
      <w:r>
        <w:rPr>
          <w:sz w:val="24"/>
          <w:szCs w:val="24"/>
        </w:rPr>
        <w:t>3. NVŠ programų vykdymas pagal kryptis:</w:t>
      </w: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993"/>
        <w:gridCol w:w="2268"/>
        <w:gridCol w:w="2403"/>
      </w:tblGrid>
      <w:tr w:rsidR="00A96C2F">
        <w:trPr>
          <w:tblHeader/>
        </w:trPr>
        <w:tc>
          <w:tcPr>
            <w:tcW w:w="3964" w:type="dxa"/>
            <w:vMerge w:val="restart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4671" w:type="dxa"/>
            <w:gridSpan w:val="2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</w:tr>
      <w:tr w:rsidR="00A96C2F">
        <w:trPr>
          <w:tblHeader/>
        </w:trPr>
        <w:tc>
          <w:tcPr>
            <w:tcW w:w="3964" w:type="dxa"/>
            <w:vMerge/>
            <w:vAlign w:val="center"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Mokinių skaičius 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dalis (%)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Choreografija, šokis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3,4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Dailė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4,6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Etnokultūra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6,8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Gamta, ekologija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Kalbos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5,7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Ekonomika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6,8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Muzika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3,4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Pilietiškumas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3,4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Teatras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3,4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IKT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20,5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Technologijos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3,4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Techninė kūryba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7,4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Karjeros ugdymas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3,4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Projektinė veikla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3,4 </w:t>
            </w:r>
          </w:p>
        </w:tc>
      </w:tr>
      <w:tr w:rsidR="00A96C2F">
        <w:tc>
          <w:tcPr>
            <w:tcW w:w="3964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Socialinių įgūdžių </w:t>
            </w:r>
          </w:p>
        </w:tc>
        <w:tc>
          <w:tcPr>
            <w:tcW w:w="99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03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6,8  </w:t>
            </w:r>
          </w:p>
        </w:tc>
      </w:tr>
    </w:tbl>
    <w:p w:rsidR="00A96C2F" w:rsidRDefault="00A96C2F">
      <w:pPr>
        <w:rPr>
          <w:sz w:val="24"/>
          <w:szCs w:val="24"/>
        </w:rPr>
      </w:pPr>
    </w:p>
    <w:p w:rsidR="00A96C2F" w:rsidRDefault="00241AB5">
      <w:pPr>
        <w:ind w:firstLine="851"/>
        <w:rPr>
          <w:sz w:val="24"/>
          <w:szCs w:val="24"/>
        </w:rPr>
      </w:pPr>
      <w:r>
        <w:rPr>
          <w:sz w:val="24"/>
          <w:szCs w:val="24"/>
        </w:rPr>
        <w:t>4. Švietimo pagalba mokiniui:</w:t>
      </w:r>
    </w:p>
    <w:tbl>
      <w:tblPr>
        <w:tblStyle w:val="a8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8"/>
        <w:gridCol w:w="1134"/>
        <w:gridCol w:w="4677"/>
      </w:tblGrid>
      <w:tr w:rsidR="00A96C2F">
        <w:trPr>
          <w:tblHeader/>
        </w:trPr>
        <w:tc>
          <w:tcPr>
            <w:tcW w:w="3818" w:type="dxa"/>
            <w:vMerge w:val="restart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467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Dalyviai</w:t>
            </w:r>
          </w:p>
        </w:tc>
      </w:tr>
      <w:tr w:rsidR="00A96C2F">
        <w:trPr>
          <w:tblHeader/>
        </w:trPr>
        <w:tc>
          <w:tcPr>
            <w:tcW w:w="3818" w:type="dxa"/>
            <w:vMerge/>
            <w:vAlign w:val="center"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7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Mokiniai</w:t>
            </w:r>
          </w:p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(skaičius / dalis %)</w:t>
            </w:r>
          </w:p>
        </w:tc>
      </w:tr>
      <w:tr w:rsidR="00A96C2F">
        <w:tc>
          <w:tcPr>
            <w:tcW w:w="3818" w:type="dxa"/>
          </w:tcPr>
          <w:p w:rsidR="00A96C2F" w:rsidRDefault="00241AB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ind w:left="22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Atlikta tyrimų / apklausų</w:t>
            </w:r>
          </w:p>
        </w:tc>
        <w:tc>
          <w:tcPr>
            <w:tcW w:w="1134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7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3818" w:type="dxa"/>
          </w:tcPr>
          <w:p w:rsidR="00A96C2F" w:rsidRDefault="00241AB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ind w:left="22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Organizuota VGK posėdžių</w:t>
            </w:r>
          </w:p>
        </w:tc>
        <w:tc>
          <w:tcPr>
            <w:tcW w:w="113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3818" w:type="dxa"/>
          </w:tcPr>
          <w:p w:rsidR="00A96C2F" w:rsidRDefault="00241AB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ind w:left="22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Vykdyta pedagoginė pagalba:</w:t>
            </w:r>
          </w:p>
        </w:tc>
        <w:tc>
          <w:tcPr>
            <w:tcW w:w="1134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3818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individualios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  <w:tc>
          <w:tcPr>
            <w:tcW w:w="467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Pagalba buvo teikta visiems, pagal PPT pažymas</w:t>
            </w:r>
          </w:p>
        </w:tc>
      </w:tr>
      <w:tr w:rsidR="00A96C2F">
        <w:tc>
          <w:tcPr>
            <w:tcW w:w="3818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67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3818" w:type="dxa"/>
          </w:tcPr>
          <w:p w:rsidR="00A96C2F" w:rsidRDefault="00241AB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</w:tabs>
              <w:ind w:left="0" w:firstLine="2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Teikta psichologo pagalba: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</w:t>
            </w:r>
          </w:p>
        </w:tc>
        <w:tc>
          <w:tcPr>
            <w:tcW w:w="467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Visiems, kuri skirta PPT ir savarankiškai besikreipusiems ar tėvams pageidaujant</w:t>
            </w:r>
          </w:p>
        </w:tc>
      </w:tr>
      <w:tr w:rsidR="00A96C2F">
        <w:tc>
          <w:tcPr>
            <w:tcW w:w="3818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individualios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3818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grupinės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Grupinės konsultacijos kiekvienoje klasėje pagal poreikius  ir susidariusias situacijas</w:t>
            </w:r>
          </w:p>
        </w:tc>
      </w:tr>
      <w:tr w:rsidR="00A96C2F">
        <w:tc>
          <w:tcPr>
            <w:tcW w:w="3818" w:type="dxa"/>
          </w:tcPr>
          <w:p w:rsidR="00A96C2F" w:rsidRDefault="00241AB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</w:tabs>
              <w:ind w:left="0" w:firstLine="2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Teikta logopedo pagalba: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3818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individualios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Pagalba buvo teikiama visiems, kuriems ji buvo reikalinga, tik nebuvo galimybės teikti daugiau kartų per savaitę. </w:t>
            </w:r>
          </w:p>
        </w:tc>
      </w:tr>
      <w:tr w:rsidR="00A96C2F">
        <w:tc>
          <w:tcPr>
            <w:tcW w:w="3818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Pagalba buvo teikiama visiems, kuriems ji buvo reikalinga, tik nebuvo galimybės teikti daugiau kartų per savaitę.</w:t>
            </w:r>
          </w:p>
        </w:tc>
      </w:tr>
      <w:tr w:rsidR="00A96C2F">
        <w:tc>
          <w:tcPr>
            <w:tcW w:w="3818" w:type="dxa"/>
          </w:tcPr>
          <w:p w:rsidR="00A96C2F" w:rsidRDefault="00241AB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  <w:tab w:val="left" w:pos="1134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Organizuota socialinė pagalba: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</w:tc>
        <w:tc>
          <w:tcPr>
            <w:tcW w:w="467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Pagalba buvo teikiama visiems, kuriems ji buvo reikalinga</w:t>
            </w:r>
          </w:p>
        </w:tc>
      </w:tr>
      <w:tr w:rsidR="00A96C2F">
        <w:tc>
          <w:tcPr>
            <w:tcW w:w="3818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467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3818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7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3818" w:type="dxa"/>
          </w:tcPr>
          <w:p w:rsidR="00A96C2F" w:rsidRDefault="00241AB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</w:tabs>
              <w:ind w:left="0" w:firstLine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Organizuota specialioji pagalba:</w:t>
            </w:r>
          </w:p>
        </w:tc>
        <w:tc>
          <w:tcPr>
            <w:tcW w:w="113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7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Pagalba buvo teikiama visiems, kuriems ji buvo reikalinga</w:t>
            </w:r>
          </w:p>
        </w:tc>
      </w:tr>
      <w:tr w:rsidR="00A96C2F">
        <w:tc>
          <w:tcPr>
            <w:tcW w:w="3818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</w:t>
            </w:r>
          </w:p>
        </w:tc>
        <w:tc>
          <w:tcPr>
            <w:tcW w:w="113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3818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</w:t>
            </w:r>
          </w:p>
        </w:tc>
        <w:tc>
          <w:tcPr>
            <w:tcW w:w="1134" w:type="dxa"/>
            <w:vAlign w:val="center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3818" w:type="dxa"/>
          </w:tcPr>
          <w:p w:rsidR="00A96C2F" w:rsidRDefault="00241AB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</w:tabs>
              <w:ind w:left="22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Vykdyta ugdymo karjerai veikla:</w:t>
            </w:r>
          </w:p>
        </w:tc>
        <w:tc>
          <w:tcPr>
            <w:tcW w:w="1134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7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3818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</w:t>
            </w:r>
          </w:p>
        </w:tc>
        <w:tc>
          <w:tcPr>
            <w:tcW w:w="1134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77" w:type="dxa"/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3818" w:type="dxa"/>
          </w:tcPr>
          <w:p w:rsidR="00A96C2F" w:rsidRDefault="00241AB5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 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A96C2F" w:rsidRDefault="00A96C2F">
      <w:pPr>
        <w:rPr>
          <w:sz w:val="24"/>
          <w:szCs w:val="24"/>
        </w:rPr>
      </w:pPr>
    </w:p>
    <w:p w:rsidR="00A96C2F" w:rsidRDefault="00241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 uždavinys – skatinti darbuotojų ir mokinių bendradarbiavimą, didinanti kiekvieno bendruomenės nario pasidalintąją lyderystę.</w:t>
      </w:r>
    </w:p>
    <w:p w:rsidR="00A96C2F" w:rsidRDefault="00A96C2F">
      <w:pPr>
        <w:tabs>
          <w:tab w:val="left" w:pos="1276"/>
        </w:tabs>
        <w:jc w:val="both"/>
        <w:rPr>
          <w:sz w:val="24"/>
          <w:szCs w:val="24"/>
          <w:highlight w:val="yellow"/>
        </w:rPr>
      </w:pPr>
    </w:p>
    <w:p w:rsidR="00A96C2F" w:rsidRDefault="00241AB5">
      <w:pPr>
        <w:tabs>
          <w:tab w:val="left" w:pos="1276"/>
        </w:tabs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PASIEKTAS KIEKYBINIS REZULTATAS 2022</w:t>
      </w:r>
      <w:r>
        <w:rPr>
          <w:b/>
          <w:color w:val="000000"/>
          <w:sz w:val="24"/>
          <w:szCs w:val="24"/>
        </w:rPr>
        <w:t>–</w:t>
      </w:r>
      <w:r>
        <w:rPr>
          <w:b/>
          <w:sz w:val="24"/>
          <w:szCs w:val="24"/>
        </w:rPr>
        <w:t>2023 m. m</w:t>
      </w:r>
    </w:p>
    <w:p w:rsidR="00A96C2F" w:rsidRDefault="00241AB5">
      <w:pPr>
        <w:tabs>
          <w:tab w:val="left" w:pos="1276"/>
        </w:tabs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1. Profesinių kompetencijų tobulinimas:</w:t>
      </w: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275"/>
        <w:gridCol w:w="2127"/>
        <w:gridCol w:w="2970"/>
      </w:tblGrid>
      <w:tr w:rsidR="00A96C2F">
        <w:trPr>
          <w:tblHeader/>
        </w:trPr>
        <w:tc>
          <w:tcPr>
            <w:tcW w:w="3256" w:type="dxa"/>
            <w:vMerge w:val="restart"/>
            <w:vAlign w:val="center"/>
          </w:tcPr>
          <w:p w:rsidR="00A96C2F" w:rsidRDefault="00A96C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5097" w:type="dxa"/>
            <w:gridSpan w:val="2"/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Dalyviai</w:t>
            </w:r>
          </w:p>
        </w:tc>
      </w:tr>
      <w:tr w:rsidR="00A96C2F">
        <w:trPr>
          <w:tblHeader/>
        </w:trPr>
        <w:tc>
          <w:tcPr>
            <w:tcW w:w="3256" w:type="dxa"/>
            <w:vMerge/>
            <w:vAlign w:val="center"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Pedagogų skaičius </w:t>
            </w:r>
          </w:p>
        </w:tc>
        <w:tc>
          <w:tcPr>
            <w:tcW w:w="2970" w:type="dxa"/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Pedagogų dalis (%)</w:t>
            </w:r>
          </w:p>
        </w:tc>
      </w:tr>
      <w:tr w:rsidR="00A96C2F">
        <w:tc>
          <w:tcPr>
            <w:tcW w:w="3256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Profesinis tobulėjimas:</w:t>
            </w:r>
          </w:p>
        </w:tc>
        <w:tc>
          <w:tcPr>
            <w:tcW w:w="1275" w:type="dxa"/>
          </w:tcPr>
          <w:p w:rsidR="00A96C2F" w:rsidRDefault="00A96C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96C2F" w:rsidRDefault="00A96C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96C2F" w:rsidRDefault="00A96C2F">
            <w:pPr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3256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organizuota bendrų seminarų pedagogams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„Kodėl svarbus pamokos planavimas, atsižvelgiant į mokinių įvairovę klasėje? Ugdymo turinio individualizavimas ir diferencijavimas“ II dalis, „Misija –</w:t>
            </w:r>
            <w:proofErr w:type="spellStart"/>
            <w:r>
              <w:rPr>
                <w:sz w:val="24"/>
                <w:szCs w:val="24"/>
              </w:rPr>
              <w:t>įtraukusis</w:t>
            </w:r>
            <w:proofErr w:type="spellEnd"/>
            <w:r>
              <w:rPr>
                <w:sz w:val="24"/>
                <w:szCs w:val="24"/>
              </w:rPr>
              <w:t xml:space="preserve"> ugdymas 2023“, „Mokinių netinkamo elgesio valdymas“, „Kompetencijomis grįsta pamoka“, „Mokinių, turinčių specifinių (skaitymo, rašymo, matematikos mokymosi) ir neverbalinių mokymosi sutrikimų, dėmesio valdymo ir elgesio kontrolės strategijų taikymas“, „Tinkamas </w:t>
            </w:r>
            <w:r>
              <w:rPr>
                <w:sz w:val="24"/>
                <w:szCs w:val="24"/>
              </w:rPr>
              <w:lastRenderedPageBreak/>
              <w:t xml:space="preserve">reagavimas į vaiko emocijas bei praktiniai patarimai emociniam reguliavimui“ </w:t>
            </w:r>
          </w:p>
        </w:tc>
        <w:tc>
          <w:tcPr>
            <w:tcW w:w="1275" w:type="dxa"/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2970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A96C2F">
        <w:tc>
          <w:tcPr>
            <w:tcW w:w="3256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dalyvauta mokymuose individualiai</w:t>
            </w:r>
          </w:p>
        </w:tc>
        <w:tc>
          <w:tcPr>
            <w:tcW w:w="1275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127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70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43,2 </w:t>
            </w:r>
          </w:p>
        </w:tc>
      </w:tr>
      <w:tr w:rsidR="00A96C2F">
        <w:tc>
          <w:tcPr>
            <w:tcW w:w="3256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Kolegialus mokymasis:</w:t>
            </w:r>
          </w:p>
        </w:tc>
        <w:tc>
          <w:tcPr>
            <w:tcW w:w="1275" w:type="dxa"/>
          </w:tcPr>
          <w:p w:rsidR="00A96C2F" w:rsidRDefault="00A96C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96C2F" w:rsidRDefault="00A96C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A96C2F" w:rsidRDefault="00A96C2F">
            <w:pPr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3256" w:type="dxa"/>
          </w:tcPr>
          <w:p w:rsidR="00A96C2F" w:rsidRDefault="00241A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atviros pamokos/veiklos</w:t>
            </w:r>
          </w:p>
        </w:tc>
        <w:tc>
          <w:tcPr>
            <w:tcW w:w="1275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0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A96C2F">
        <w:tc>
          <w:tcPr>
            <w:tcW w:w="3256" w:type="dxa"/>
          </w:tcPr>
          <w:p w:rsidR="00A96C2F" w:rsidRDefault="00241A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integruotos pamokos / veiklos</w:t>
            </w:r>
          </w:p>
        </w:tc>
        <w:tc>
          <w:tcPr>
            <w:tcW w:w="1275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70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A96C2F">
        <w:tc>
          <w:tcPr>
            <w:tcW w:w="3256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Skaityti pranešimai</w:t>
            </w:r>
          </w:p>
        </w:tc>
        <w:tc>
          <w:tcPr>
            <w:tcW w:w="1275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0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 </w:t>
            </w:r>
          </w:p>
        </w:tc>
      </w:tr>
      <w:tr w:rsidR="00A96C2F">
        <w:tc>
          <w:tcPr>
            <w:tcW w:w="3256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 veikla:</w:t>
            </w:r>
          </w:p>
        </w:tc>
        <w:tc>
          <w:tcPr>
            <w:tcW w:w="1275" w:type="dxa"/>
          </w:tcPr>
          <w:p w:rsidR="00A96C2F" w:rsidRDefault="00A96C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96C2F" w:rsidRDefault="00A96C2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0" w:type="dxa"/>
          </w:tcPr>
          <w:p w:rsidR="00A96C2F" w:rsidRDefault="00A96C2F">
            <w:pPr>
              <w:jc w:val="center"/>
              <w:rPr>
                <w:sz w:val="24"/>
                <w:szCs w:val="24"/>
              </w:rPr>
            </w:pPr>
          </w:p>
        </w:tc>
      </w:tr>
      <w:tr w:rsidR="00A96C2F">
        <w:tc>
          <w:tcPr>
            <w:tcW w:w="3256" w:type="dxa"/>
          </w:tcPr>
          <w:p w:rsidR="00A96C2F" w:rsidRDefault="00241A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metodiniai susirinkimai</w:t>
            </w:r>
          </w:p>
        </w:tc>
        <w:tc>
          <w:tcPr>
            <w:tcW w:w="1275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70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 </w:t>
            </w:r>
          </w:p>
        </w:tc>
      </w:tr>
      <w:tr w:rsidR="00A96C2F">
        <w:tc>
          <w:tcPr>
            <w:tcW w:w="3256" w:type="dxa"/>
          </w:tcPr>
          <w:p w:rsidR="00A96C2F" w:rsidRDefault="00241A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metodinės dienos</w:t>
            </w:r>
          </w:p>
        </w:tc>
        <w:tc>
          <w:tcPr>
            <w:tcW w:w="1275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46,1 </w:t>
            </w:r>
          </w:p>
        </w:tc>
      </w:tr>
      <w:tr w:rsidR="00A96C2F">
        <w:tc>
          <w:tcPr>
            <w:tcW w:w="3256" w:type="dxa"/>
          </w:tcPr>
          <w:p w:rsidR="00A96C2F" w:rsidRDefault="00241A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konferencijos</w:t>
            </w:r>
          </w:p>
        </w:tc>
        <w:tc>
          <w:tcPr>
            <w:tcW w:w="1275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0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63,6 </w:t>
            </w:r>
          </w:p>
        </w:tc>
      </w:tr>
    </w:tbl>
    <w:p w:rsidR="00A96C2F" w:rsidRDefault="00A96C2F">
      <w:pPr>
        <w:rPr>
          <w:sz w:val="24"/>
          <w:szCs w:val="24"/>
        </w:rPr>
      </w:pPr>
    </w:p>
    <w:p w:rsidR="00A96C2F" w:rsidRDefault="00241AB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 uždavinys –kurti šiuolaikišką, mokymąsi skatinančią, aplinką</w:t>
      </w:r>
    </w:p>
    <w:p w:rsidR="00A96C2F" w:rsidRDefault="00A96C2F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A96C2F" w:rsidRDefault="00241AB5">
      <w:pPr>
        <w:tabs>
          <w:tab w:val="left" w:pos="1276"/>
        </w:tabs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PASIEKTAS KIEKYBINIS REZULTATAS PER 2023 M.:</w:t>
      </w:r>
    </w:p>
    <w:p w:rsidR="00A96C2F" w:rsidRDefault="00241AB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Mokymo(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aplinkos gerinimas:</w:t>
      </w: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1"/>
        <w:gridCol w:w="2124"/>
        <w:gridCol w:w="2124"/>
      </w:tblGrid>
      <w:tr w:rsidR="00A96C2F">
        <w:trPr>
          <w:tblHeader/>
        </w:trPr>
        <w:tc>
          <w:tcPr>
            <w:tcW w:w="3539" w:type="dxa"/>
            <w:vAlign w:val="center"/>
          </w:tcPr>
          <w:p w:rsidR="00A96C2F" w:rsidRDefault="00A96C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Atnaujintų aplinkų skaičius ar plotas</w:t>
            </w:r>
          </w:p>
        </w:tc>
        <w:tc>
          <w:tcPr>
            <w:tcW w:w="2124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Lėšos (tūkst.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24" w:type="dxa"/>
          </w:tcPr>
          <w:p w:rsidR="00A96C2F" w:rsidRDefault="00241AB5"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Finansavimo šaltinis</w:t>
            </w:r>
          </w:p>
        </w:tc>
      </w:tr>
      <w:tr w:rsidR="00A96C2F">
        <w:tc>
          <w:tcPr>
            <w:tcW w:w="3539" w:type="dxa"/>
          </w:tcPr>
          <w:p w:rsidR="00A96C2F" w:rsidRDefault="00CD2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Aplinkos</w:t>
            </w:r>
          </w:p>
        </w:tc>
        <w:tc>
          <w:tcPr>
            <w:tcW w:w="1841" w:type="dxa"/>
          </w:tcPr>
          <w:p w:rsidR="00A96C2F" w:rsidRDefault="00CD2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4" w:type="dxa"/>
          </w:tcPr>
          <w:p w:rsidR="00A96C2F" w:rsidRDefault="00CD2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4" w:type="dxa"/>
          </w:tcPr>
          <w:p w:rsidR="00A96C2F" w:rsidRDefault="00A96C2F">
            <w:pPr>
              <w:rPr>
                <w:sz w:val="24"/>
                <w:szCs w:val="24"/>
              </w:rPr>
            </w:pPr>
          </w:p>
        </w:tc>
      </w:tr>
    </w:tbl>
    <w:p w:rsidR="00A96C2F" w:rsidRDefault="00A96C2F">
      <w:pPr>
        <w:rPr>
          <w:color w:val="FF0000"/>
          <w:sz w:val="24"/>
          <w:szCs w:val="24"/>
          <w:highlight w:val="yellow"/>
        </w:rPr>
      </w:pPr>
    </w:p>
    <w:p w:rsidR="00A96C2F" w:rsidRDefault="00241AB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Mokymo priemonių, įrangos ir įrengimų įsigijimas:</w:t>
      </w: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1"/>
        <w:gridCol w:w="2124"/>
        <w:gridCol w:w="2124"/>
      </w:tblGrid>
      <w:tr w:rsidR="00A96C2F">
        <w:trPr>
          <w:tblHeader/>
        </w:trPr>
        <w:tc>
          <w:tcPr>
            <w:tcW w:w="3539" w:type="dxa"/>
            <w:vAlign w:val="center"/>
          </w:tcPr>
          <w:p w:rsidR="00A96C2F" w:rsidRDefault="00A96C2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1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Įsigytų vienetų skaičius</w:t>
            </w:r>
          </w:p>
        </w:tc>
        <w:tc>
          <w:tcPr>
            <w:tcW w:w="2124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Lėšos (tūkst.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24" w:type="dxa"/>
          </w:tcPr>
          <w:p w:rsidR="00A96C2F" w:rsidRDefault="00241AB5"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Finansavimo šaltinis</w:t>
            </w:r>
          </w:p>
        </w:tc>
      </w:tr>
      <w:tr w:rsidR="00A96C2F">
        <w:tc>
          <w:tcPr>
            <w:tcW w:w="3539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Vadovėliai</w:t>
            </w:r>
          </w:p>
        </w:tc>
        <w:tc>
          <w:tcPr>
            <w:tcW w:w="1841" w:type="dxa"/>
          </w:tcPr>
          <w:p w:rsidR="00A96C2F" w:rsidRDefault="00256872" w:rsidP="00256872">
            <w:pPr>
              <w:jc w:val="center"/>
              <w:rPr>
                <w:sz w:val="24"/>
                <w:szCs w:val="24"/>
                <w:highlight w:val="yellow"/>
              </w:rPr>
            </w:pPr>
            <w:r w:rsidRPr="00256872">
              <w:rPr>
                <w:sz w:val="24"/>
                <w:szCs w:val="24"/>
              </w:rPr>
              <w:t>77</w:t>
            </w:r>
          </w:p>
        </w:tc>
        <w:tc>
          <w:tcPr>
            <w:tcW w:w="2124" w:type="dxa"/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8185,43</w:t>
            </w:r>
          </w:p>
        </w:tc>
        <w:tc>
          <w:tcPr>
            <w:tcW w:w="2124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Specialioji tikslinė dotacija mokymo reikmėms finansuoti</w:t>
            </w:r>
          </w:p>
        </w:tc>
      </w:tr>
      <w:tr w:rsidR="00A96C2F">
        <w:tc>
          <w:tcPr>
            <w:tcW w:w="3539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Vadovėliai</w:t>
            </w:r>
          </w:p>
        </w:tc>
        <w:tc>
          <w:tcPr>
            <w:tcW w:w="1841" w:type="dxa"/>
          </w:tcPr>
          <w:p w:rsidR="00A96C2F" w:rsidRPr="00256872" w:rsidRDefault="00256872">
            <w:pPr>
              <w:jc w:val="center"/>
              <w:rPr>
                <w:sz w:val="24"/>
                <w:szCs w:val="24"/>
              </w:rPr>
            </w:pPr>
            <w:r w:rsidRPr="00256872">
              <w:rPr>
                <w:sz w:val="24"/>
                <w:szCs w:val="24"/>
              </w:rPr>
              <w:t>711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pridėti iš valstybės gauta</w:t>
            </w:r>
            <w:r w:rsidR="00256872">
              <w:rPr>
                <w:sz w:val="24"/>
                <w:szCs w:val="24"/>
              </w:rPr>
              <w:t xml:space="preserve">: </w:t>
            </w:r>
            <w:r w:rsidR="00256872" w:rsidRPr="00256872">
              <w:rPr>
                <w:sz w:val="24"/>
                <w:szCs w:val="24"/>
              </w:rPr>
              <w:t>9354,08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Europos sąjungos ir </w:t>
            </w:r>
          </w:p>
        </w:tc>
      </w:tr>
      <w:tr w:rsidR="00A96C2F">
        <w:tc>
          <w:tcPr>
            <w:tcW w:w="3539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Vadovėliai</w:t>
            </w:r>
          </w:p>
        </w:tc>
        <w:tc>
          <w:tcPr>
            <w:tcW w:w="1841" w:type="dxa"/>
          </w:tcPr>
          <w:p w:rsidR="00A96C2F" w:rsidRPr="00256872" w:rsidRDefault="00256872">
            <w:pPr>
              <w:jc w:val="center"/>
              <w:rPr>
                <w:sz w:val="24"/>
                <w:szCs w:val="24"/>
              </w:rPr>
            </w:pPr>
            <w:r w:rsidRPr="00256872">
              <w:rPr>
                <w:sz w:val="24"/>
                <w:szCs w:val="24"/>
              </w:rPr>
              <w:t>467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pridėti iš valstybės gauta</w:t>
            </w:r>
            <w:r w:rsidR="00256872">
              <w:rPr>
                <w:sz w:val="24"/>
                <w:szCs w:val="24"/>
              </w:rPr>
              <w:t xml:space="preserve">: </w:t>
            </w:r>
            <w:r w:rsidR="00256872" w:rsidRPr="00256872">
              <w:rPr>
                <w:sz w:val="24"/>
                <w:szCs w:val="24"/>
              </w:rPr>
              <w:t>7142,30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dotacija</w:t>
            </w:r>
          </w:p>
        </w:tc>
      </w:tr>
      <w:tr w:rsidR="00A96C2F">
        <w:tc>
          <w:tcPr>
            <w:tcW w:w="3539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Vadovėliai</w:t>
            </w:r>
          </w:p>
        </w:tc>
        <w:tc>
          <w:tcPr>
            <w:tcW w:w="1841" w:type="dxa"/>
          </w:tcPr>
          <w:p w:rsidR="00A96C2F" w:rsidRPr="00256872" w:rsidRDefault="00256872">
            <w:pPr>
              <w:jc w:val="center"/>
              <w:rPr>
                <w:sz w:val="24"/>
                <w:szCs w:val="24"/>
              </w:rPr>
            </w:pPr>
            <w:r w:rsidRPr="00256872">
              <w:rPr>
                <w:sz w:val="24"/>
                <w:szCs w:val="24"/>
              </w:rPr>
              <w:t>1600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</w:t>
            </w:r>
          </w:p>
        </w:tc>
      </w:tr>
      <w:tr w:rsidR="00A96C2F">
        <w:tc>
          <w:tcPr>
            <w:tcW w:w="3539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Mokymo priemonės</w:t>
            </w:r>
          </w:p>
        </w:tc>
        <w:tc>
          <w:tcPr>
            <w:tcW w:w="1841" w:type="dxa"/>
          </w:tcPr>
          <w:p w:rsidR="00A96C2F" w:rsidRPr="00256872" w:rsidRDefault="00256872">
            <w:pPr>
              <w:jc w:val="center"/>
              <w:rPr>
                <w:sz w:val="24"/>
                <w:szCs w:val="24"/>
              </w:rPr>
            </w:pPr>
            <w:r w:rsidRPr="00256872">
              <w:rPr>
                <w:sz w:val="24"/>
                <w:szCs w:val="24"/>
              </w:rPr>
              <w:t>115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873,42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Specialioji tikslinė dotacija mokymo reikmėms finansuoti</w:t>
            </w:r>
          </w:p>
        </w:tc>
      </w:tr>
      <w:tr w:rsidR="00A96C2F">
        <w:tc>
          <w:tcPr>
            <w:tcW w:w="3539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Spausdintuvas</w:t>
            </w:r>
          </w:p>
        </w:tc>
        <w:tc>
          <w:tcPr>
            <w:tcW w:w="1841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4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4" w:type="dxa"/>
          </w:tcPr>
          <w:p w:rsidR="00A96C2F" w:rsidRDefault="00A96C2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3539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Kompiuteriai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3,416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Specialioji tikslinė dotacija mokymo reikmėms finansuoti</w:t>
            </w:r>
          </w:p>
        </w:tc>
      </w:tr>
      <w:tr w:rsidR="00A96C2F">
        <w:tc>
          <w:tcPr>
            <w:tcW w:w="3539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Kompiuteriai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Įmokos už mokslą</w:t>
            </w:r>
          </w:p>
        </w:tc>
      </w:tr>
      <w:tr w:rsidR="00A96C2F">
        <w:tc>
          <w:tcPr>
            <w:tcW w:w="3539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Kompiuteriai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6,994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Gauta iš savivaldybės su paramos </w:t>
            </w:r>
            <w:r>
              <w:rPr>
                <w:sz w:val="24"/>
                <w:szCs w:val="24"/>
              </w:rPr>
              <w:lastRenderedPageBreak/>
              <w:t>perdavimo-priėmimo aktu</w:t>
            </w:r>
          </w:p>
        </w:tc>
      </w:tr>
      <w:tr w:rsidR="00A96C2F">
        <w:tc>
          <w:tcPr>
            <w:tcW w:w="3539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Interaktyvūs ekranai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24" w:type="dxa"/>
          </w:tcPr>
          <w:p w:rsidR="00A96C2F" w:rsidRDefault="00A96C2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3539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Mokykliniai baldai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24" w:type="dxa"/>
          </w:tcPr>
          <w:p w:rsidR="00A96C2F" w:rsidRDefault="00A96C2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6C2F">
        <w:tc>
          <w:tcPr>
            <w:tcW w:w="3539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pavėžėjimas</w:t>
            </w:r>
          </w:p>
        </w:tc>
        <w:tc>
          <w:tcPr>
            <w:tcW w:w="1841" w:type="dxa"/>
          </w:tcPr>
          <w:p w:rsidR="00A96C2F" w:rsidRDefault="00256872">
            <w:pPr>
              <w:jc w:val="center"/>
              <w:rPr>
                <w:sz w:val="24"/>
                <w:szCs w:val="24"/>
                <w:highlight w:val="yellow"/>
              </w:rPr>
            </w:pPr>
            <w:r w:rsidRPr="00256872">
              <w:rPr>
                <w:sz w:val="24"/>
                <w:szCs w:val="24"/>
              </w:rPr>
              <w:t>51</w:t>
            </w:r>
            <w:r w:rsidR="00241AB5" w:rsidRPr="00256872">
              <w:rPr>
                <w:sz w:val="24"/>
                <w:szCs w:val="24"/>
              </w:rPr>
              <w:t xml:space="preserve"> mok.</w:t>
            </w:r>
            <w:r w:rsidR="00241AB5" w:rsidRPr="00CD23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23,595</w:t>
            </w:r>
            <w:r w:rsidR="002568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Savivaldybės biudžeto</w:t>
            </w:r>
          </w:p>
        </w:tc>
      </w:tr>
    </w:tbl>
    <w:p w:rsidR="00A96C2F" w:rsidRDefault="00A96C2F">
      <w:pPr>
        <w:tabs>
          <w:tab w:val="left" w:pos="1276"/>
        </w:tabs>
        <w:ind w:firstLine="851"/>
        <w:jc w:val="both"/>
        <w:rPr>
          <w:b/>
          <w:sz w:val="24"/>
          <w:szCs w:val="24"/>
          <w:highlight w:val="yellow"/>
        </w:rPr>
      </w:pPr>
    </w:p>
    <w:p w:rsidR="00A96C2F" w:rsidRDefault="00241AB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Asignavimų panaudojimas:</w:t>
      </w:r>
    </w:p>
    <w:tbl>
      <w:tblPr>
        <w:tblStyle w:val="a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5"/>
        <w:gridCol w:w="1470"/>
        <w:gridCol w:w="1367"/>
        <w:gridCol w:w="1369"/>
        <w:gridCol w:w="2927"/>
      </w:tblGrid>
      <w:tr w:rsidR="00A96C2F">
        <w:trPr>
          <w:tblHeader/>
        </w:trPr>
        <w:tc>
          <w:tcPr>
            <w:tcW w:w="2495" w:type="dxa"/>
            <w:vMerge w:val="restart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sz w:val="24"/>
                <w:szCs w:val="24"/>
              </w:rPr>
              <w:t>Finansavimo šaltinis</w:t>
            </w:r>
          </w:p>
        </w:tc>
        <w:tc>
          <w:tcPr>
            <w:tcW w:w="4206" w:type="dxa"/>
            <w:gridSpan w:val="3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Lėšos (tūkst.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27" w:type="dxa"/>
            <w:vMerge w:val="restart"/>
          </w:tcPr>
          <w:p w:rsidR="00A96C2F" w:rsidRDefault="00241AB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 w:rsidR="00A96C2F">
        <w:trPr>
          <w:tblHeader/>
        </w:trPr>
        <w:tc>
          <w:tcPr>
            <w:tcW w:w="2495" w:type="dxa"/>
            <w:vMerge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70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(patikslintas)</w:t>
            </w:r>
          </w:p>
        </w:tc>
        <w:tc>
          <w:tcPr>
            <w:tcW w:w="1367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Panaudota lėšų</w:t>
            </w:r>
          </w:p>
        </w:tc>
        <w:tc>
          <w:tcPr>
            <w:tcW w:w="1369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Įvykdymas (%)</w:t>
            </w:r>
          </w:p>
        </w:tc>
        <w:tc>
          <w:tcPr>
            <w:tcW w:w="2927" w:type="dxa"/>
            <w:vMerge/>
          </w:tcPr>
          <w:p w:rsidR="00A96C2F" w:rsidRDefault="00A9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D23EC" w:rsidTr="00B2558F">
        <w:tc>
          <w:tcPr>
            <w:tcW w:w="2495" w:type="dxa"/>
          </w:tcPr>
          <w:p w:rsidR="00CD23EC" w:rsidRPr="00CD23EC" w:rsidRDefault="00CD23EC" w:rsidP="00CD23EC">
            <w:pPr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>Savivaldybės biudžetas (SB)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EC" w:rsidRPr="00F43B45" w:rsidRDefault="00CD23EC" w:rsidP="00CD23EC">
            <w:pPr>
              <w:jc w:val="center"/>
              <w:rPr>
                <w:sz w:val="24"/>
                <w:szCs w:val="24"/>
              </w:rPr>
            </w:pPr>
            <w:r w:rsidRPr="00F43B45">
              <w:rPr>
                <w:sz w:val="24"/>
                <w:szCs w:val="24"/>
              </w:rPr>
              <w:t>452,300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EC" w:rsidRPr="00F43B45" w:rsidRDefault="00CD23EC" w:rsidP="00CD23EC">
            <w:pPr>
              <w:jc w:val="center"/>
              <w:rPr>
                <w:sz w:val="24"/>
                <w:szCs w:val="24"/>
              </w:rPr>
            </w:pPr>
            <w:r w:rsidRPr="00F43B45">
              <w:rPr>
                <w:sz w:val="24"/>
                <w:szCs w:val="24"/>
              </w:rPr>
              <w:t>446,825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EC" w:rsidRPr="00F43B45" w:rsidRDefault="00CD23EC" w:rsidP="00CD23EC">
            <w:pPr>
              <w:jc w:val="center"/>
              <w:rPr>
                <w:sz w:val="24"/>
                <w:szCs w:val="24"/>
              </w:rPr>
            </w:pPr>
            <w:r w:rsidRPr="00F43B45">
              <w:rPr>
                <w:sz w:val="24"/>
                <w:szCs w:val="24"/>
              </w:rPr>
              <w:t>98,79</w:t>
            </w:r>
          </w:p>
        </w:tc>
        <w:tc>
          <w:tcPr>
            <w:tcW w:w="2927" w:type="dxa"/>
          </w:tcPr>
          <w:p w:rsidR="00CD23EC" w:rsidRDefault="00CD23EC" w:rsidP="00CD23EC">
            <w:pPr>
              <w:rPr>
                <w:sz w:val="24"/>
                <w:szCs w:val="24"/>
                <w:highlight w:val="yellow"/>
              </w:rPr>
            </w:pPr>
          </w:p>
        </w:tc>
      </w:tr>
      <w:tr w:rsidR="00CD23EC" w:rsidTr="00B2558F">
        <w:tc>
          <w:tcPr>
            <w:tcW w:w="2495" w:type="dxa"/>
          </w:tcPr>
          <w:p w:rsidR="00CD23EC" w:rsidRPr="00CD23EC" w:rsidRDefault="00CD23EC" w:rsidP="00CD23EC">
            <w:pPr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>Specialioji tikslinė dotacija (VB)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3EC" w:rsidRPr="00F43B45" w:rsidRDefault="00CD23EC" w:rsidP="00CD23EC">
            <w:pPr>
              <w:jc w:val="center"/>
              <w:rPr>
                <w:sz w:val="24"/>
                <w:szCs w:val="24"/>
              </w:rPr>
            </w:pPr>
            <w:r w:rsidRPr="00F43B45">
              <w:rPr>
                <w:sz w:val="24"/>
                <w:szCs w:val="24"/>
              </w:rPr>
              <w:t>961,000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3EC" w:rsidRPr="00F43B45" w:rsidRDefault="00CD23EC" w:rsidP="00CD23EC">
            <w:pPr>
              <w:jc w:val="center"/>
              <w:rPr>
                <w:sz w:val="24"/>
                <w:szCs w:val="24"/>
              </w:rPr>
            </w:pPr>
            <w:r w:rsidRPr="00F43B45">
              <w:rPr>
                <w:sz w:val="24"/>
                <w:szCs w:val="24"/>
              </w:rPr>
              <w:t>958,778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3EC" w:rsidRPr="00F43B45" w:rsidRDefault="00CD23EC" w:rsidP="00CD23EC">
            <w:pPr>
              <w:jc w:val="center"/>
              <w:rPr>
                <w:sz w:val="24"/>
                <w:szCs w:val="24"/>
              </w:rPr>
            </w:pPr>
            <w:r w:rsidRPr="00F43B45">
              <w:rPr>
                <w:sz w:val="24"/>
                <w:szCs w:val="24"/>
              </w:rPr>
              <w:t>99,77</w:t>
            </w:r>
          </w:p>
        </w:tc>
        <w:tc>
          <w:tcPr>
            <w:tcW w:w="2927" w:type="dxa"/>
          </w:tcPr>
          <w:p w:rsidR="00CD23EC" w:rsidRDefault="00CD23EC" w:rsidP="00CD23EC">
            <w:pPr>
              <w:rPr>
                <w:sz w:val="24"/>
                <w:szCs w:val="24"/>
                <w:highlight w:val="yellow"/>
              </w:rPr>
            </w:pPr>
          </w:p>
        </w:tc>
      </w:tr>
      <w:tr w:rsidR="00CD23EC">
        <w:tc>
          <w:tcPr>
            <w:tcW w:w="2495" w:type="dxa"/>
          </w:tcPr>
          <w:p w:rsidR="00CD23EC" w:rsidRPr="00CD23EC" w:rsidRDefault="00CD23EC" w:rsidP="00CD23EC">
            <w:pPr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>Gautos pajamos (surinkta pajamų SP), iš jų:</w:t>
            </w:r>
          </w:p>
        </w:tc>
        <w:tc>
          <w:tcPr>
            <w:tcW w:w="1470" w:type="dxa"/>
          </w:tcPr>
          <w:p w:rsidR="00CD23EC" w:rsidRPr="00CD23EC" w:rsidRDefault="00CD23EC" w:rsidP="00CD23EC">
            <w:pPr>
              <w:jc w:val="center"/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:rsidR="00CD23EC" w:rsidRPr="00CD23EC" w:rsidRDefault="00CD23EC" w:rsidP="00CD23EC">
            <w:pPr>
              <w:jc w:val="center"/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CD23EC" w:rsidRPr="00CD23EC" w:rsidRDefault="00CD23EC" w:rsidP="00CD23EC">
            <w:pPr>
              <w:jc w:val="center"/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>0</w:t>
            </w:r>
          </w:p>
        </w:tc>
        <w:tc>
          <w:tcPr>
            <w:tcW w:w="2927" w:type="dxa"/>
          </w:tcPr>
          <w:p w:rsidR="00CD23EC" w:rsidRPr="00CD23EC" w:rsidRDefault="00CD23EC" w:rsidP="00CD23EC">
            <w:pPr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>Dėl didelio mokinių sergamumo nesurinkome planuojamų lėšų ir pajamų</w:t>
            </w:r>
          </w:p>
        </w:tc>
      </w:tr>
      <w:tr w:rsidR="00CD23EC" w:rsidTr="00B2558F">
        <w:tc>
          <w:tcPr>
            <w:tcW w:w="2495" w:type="dxa"/>
          </w:tcPr>
          <w:p w:rsidR="00CD23EC" w:rsidRPr="00CD23EC" w:rsidRDefault="00CD23EC" w:rsidP="00CD23EC">
            <w:pPr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>Pajamų išlaidos (SP)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EC" w:rsidRPr="00F43B45" w:rsidRDefault="00CD23EC" w:rsidP="00CD23EC">
            <w:pPr>
              <w:jc w:val="center"/>
              <w:rPr>
                <w:sz w:val="24"/>
                <w:szCs w:val="24"/>
              </w:rPr>
            </w:pPr>
            <w:r w:rsidRPr="00F43B45">
              <w:rPr>
                <w:sz w:val="24"/>
                <w:szCs w:val="24"/>
              </w:rPr>
              <w:t>95,200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EC" w:rsidRPr="00F43B45" w:rsidRDefault="00CD23EC" w:rsidP="00CD23EC">
            <w:pPr>
              <w:jc w:val="center"/>
              <w:rPr>
                <w:sz w:val="24"/>
                <w:szCs w:val="24"/>
              </w:rPr>
            </w:pPr>
            <w:r w:rsidRPr="00F43B45">
              <w:rPr>
                <w:sz w:val="24"/>
                <w:szCs w:val="24"/>
              </w:rPr>
              <w:t>86,540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EC" w:rsidRPr="00F43B45" w:rsidRDefault="00CD23EC" w:rsidP="00CD23EC">
            <w:pPr>
              <w:jc w:val="center"/>
              <w:rPr>
                <w:sz w:val="24"/>
                <w:szCs w:val="24"/>
              </w:rPr>
            </w:pPr>
            <w:r w:rsidRPr="00F43B45">
              <w:rPr>
                <w:sz w:val="24"/>
                <w:szCs w:val="24"/>
              </w:rPr>
              <w:t>90,90</w:t>
            </w:r>
          </w:p>
        </w:tc>
        <w:tc>
          <w:tcPr>
            <w:tcW w:w="2927" w:type="dxa"/>
            <w:vMerge w:val="restart"/>
          </w:tcPr>
          <w:p w:rsidR="00CD23EC" w:rsidRDefault="00CD23EC" w:rsidP="00CD23EC">
            <w:pPr>
              <w:rPr>
                <w:sz w:val="24"/>
                <w:szCs w:val="24"/>
                <w:highlight w:val="yellow"/>
              </w:rPr>
            </w:pPr>
          </w:p>
        </w:tc>
      </w:tr>
      <w:tr w:rsidR="00CD23EC" w:rsidTr="00B2558F">
        <w:tc>
          <w:tcPr>
            <w:tcW w:w="2495" w:type="dxa"/>
          </w:tcPr>
          <w:p w:rsidR="00CD23EC" w:rsidRPr="00CD23EC" w:rsidRDefault="00CD23EC" w:rsidP="00CD23EC">
            <w:pPr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>Projektų finansavimas (ES, VB, SB)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EC" w:rsidRDefault="00CD23EC" w:rsidP="00CD2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EC" w:rsidRDefault="00CD23EC" w:rsidP="00CD2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EC" w:rsidRDefault="00CD23EC" w:rsidP="00CD2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7" w:type="dxa"/>
            <w:vMerge/>
          </w:tcPr>
          <w:p w:rsidR="00CD23EC" w:rsidRDefault="00CD23EC" w:rsidP="00CD2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</w:tr>
      <w:tr w:rsidR="00CD23EC" w:rsidTr="00B2558F">
        <w:tc>
          <w:tcPr>
            <w:tcW w:w="2495" w:type="dxa"/>
          </w:tcPr>
          <w:p w:rsidR="00CD23EC" w:rsidRPr="00CD23EC" w:rsidRDefault="00CD23EC" w:rsidP="00CD23EC">
            <w:pPr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>Kitos lėšos (parama 1,2 % GM ir kt.)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EC" w:rsidRPr="00F43B45" w:rsidRDefault="00CD23EC" w:rsidP="00CD23EC">
            <w:pPr>
              <w:jc w:val="center"/>
              <w:rPr>
                <w:sz w:val="24"/>
                <w:szCs w:val="24"/>
              </w:rPr>
            </w:pPr>
            <w:r w:rsidRPr="00F43B45">
              <w:rPr>
                <w:sz w:val="24"/>
                <w:szCs w:val="24"/>
              </w:rPr>
              <w:t>6,678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EC" w:rsidRPr="00F43B45" w:rsidRDefault="00CD23EC" w:rsidP="00CD23EC">
            <w:pPr>
              <w:jc w:val="center"/>
              <w:rPr>
                <w:sz w:val="24"/>
                <w:szCs w:val="24"/>
              </w:rPr>
            </w:pPr>
            <w:r w:rsidRPr="00F43B45">
              <w:rPr>
                <w:sz w:val="24"/>
                <w:szCs w:val="24"/>
              </w:rPr>
              <w:t>1,502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EC" w:rsidRPr="00F43B45" w:rsidRDefault="00CD23EC" w:rsidP="00CD23EC">
            <w:pPr>
              <w:jc w:val="center"/>
              <w:rPr>
                <w:sz w:val="24"/>
                <w:szCs w:val="24"/>
              </w:rPr>
            </w:pPr>
            <w:r w:rsidRPr="00F43B45">
              <w:rPr>
                <w:sz w:val="24"/>
                <w:szCs w:val="24"/>
              </w:rPr>
              <w:t>22,49</w:t>
            </w:r>
          </w:p>
        </w:tc>
        <w:tc>
          <w:tcPr>
            <w:tcW w:w="2927" w:type="dxa"/>
          </w:tcPr>
          <w:p w:rsidR="00CD23EC" w:rsidRDefault="00CD23EC" w:rsidP="00CD23EC">
            <w:pPr>
              <w:rPr>
                <w:sz w:val="24"/>
                <w:szCs w:val="24"/>
                <w:highlight w:val="yellow"/>
              </w:rPr>
            </w:pPr>
            <w:r w:rsidRPr="00F43B45">
              <w:rPr>
                <w:sz w:val="24"/>
                <w:szCs w:val="24"/>
              </w:rPr>
              <w:t>Taupome paramos lėšas, įsigyjame tik tai kas būtina.</w:t>
            </w:r>
          </w:p>
        </w:tc>
      </w:tr>
      <w:tr w:rsidR="00CD23EC" w:rsidTr="00B2558F">
        <w:tc>
          <w:tcPr>
            <w:tcW w:w="2495" w:type="dxa"/>
          </w:tcPr>
          <w:p w:rsidR="00CD23EC" w:rsidRPr="00CD23EC" w:rsidRDefault="00CD23EC" w:rsidP="00CD23EC">
            <w:pPr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>Iš viso: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EC" w:rsidRPr="005A0AE2" w:rsidRDefault="00CD23EC" w:rsidP="00CD23EC">
            <w:pPr>
              <w:jc w:val="center"/>
              <w:rPr>
                <w:sz w:val="24"/>
                <w:szCs w:val="24"/>
              </w:rPr>
            </w:pPr>
            <w:r w:rsidRPr="005A0AE2">
              <w:rPr>
                <w:sz w:val="24"/>
                <w:szCs w:val="24"/>
              </w:rPr>
              <w:t>1515,178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EC" w:rsidRPr="005A0AE2" w:rsidRDefault="00CD23EC" w:rsidP="00CD23EC">
            <w:pPr>
              <w:jc w:val="center"/>
              <w:rPr>
                <w:sz w:val="24"/>
                <w:szCs w:val="24"/>
              </w:rPr>
            </w:pPr>
            <w:r w:rsidRPr="005A0AE2">
              <w:rPr>
                <w:sz w:val="24"/>
                <w:szCs w:val="24"/>
              </w:rPr>
              <w:t>1493,645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EC" w:rsidRPr="005A0AE2" w:rsidRDefault="00CD23EC" w:rsidP="00CD23EC">
            <w:pPr>
              <w:jc w:val="center"/>
              <w:rPr>
                <w:sz w:val="24"/>
                <w:szCs w:val="24"/>
              </w:rPr>
            </w:pPr>
            <w:r w:rsidRPr="005A0AE2">
              <w:rPr>
                <w:sz w:val="24"/>
                <w:szCs w:val="24"/>
              </w:rPr>
              <w:t>98,58</w:t>
            </w:r>
          </w:p>
        </w:tc>
        <w:tc>
          <w:tcPr>
            <w:tcW w:w="2927" w:type="dxa"/>
          </w:tcPr>
          <w:p w:rsidR="00CD23EC" w:rsidRDefault="00CD23EC" w:rsidP="00CD23EC">
            <w:pPr>
              <w:rPr>
                <w:sz w:val="24"/>
                <w:szCs w:val="24"/>
                <w:highlight w:val="yellow"/>
              </w:rPr>
            </w:pPr>
          </w:p>
        </w:tc>
      </w:tr>
      <w:tr w:rsidR="00CD23EC">
        <w:tc>
          <w:tcPr>
            <w:tcW w:w="6701" w:type="dxa"/>
            <w:gridSpan w:val="4"/>
          </w:tcPr>
          <w:p w:rsidR="00CD23EC" w:rsidRPr="00CD23EC" w:rsidRDefault="00CD23EC" w:rsidP="00CD23EC">
            <w:pPr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 xml:space="preserve">Kreditinis įsiskolinimas (pagal visus finansavimo šaltinius) </w:t>
            </w:r>
          </w:p>
          <w:p w:rsidR="00CD23EC" w:rsidRDefault="00CD23EC" w:rsidP="00CD23EC">
            <w:pPr>
              <w:rPr>
                <w:sz w:val="24"/>
                <w:szCs w:val="24"/>
                <w:highlight w:val="yellow"/>
              </w:rPr>
            </w:pPr>
            <w:r w:rsidRPr="00CD23EC">
              <w:rPr>
                <w:sz w:val="24"/>
                <w:szCs w:val="24"/>
              </w:rPr>
              <w:t>2024 m. sausio 1 d.</w:t>
            </w:r>
          </w:p>
        </w:tc>
        <w:tc>
          <w:tcPr>
            <w:tcW w:w="2927" w:type="dxa"/>
          </w:tcPr>
          <w:p w:rsidR="00CD23EC" w:rsidRPr="005A4DED" w:rsidRDefault="00CD23EC" w:rsidP="00CD23EC">
            <w:pPr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 xml:space="preserve">Ryšio paslaugos </w:t>
            </w:r>
            <w:r w:rsidR="005A4DED" w:rsidRPr="005A4DED">
              <w:rPr>
                <w:sz w:val="24"/>
                <w:szCs w:val="24"/>
              </w:rPr>
              <w:t>1452</w:t>
            </w:r>
            <w:r w:rsidRPr="005A4DED">
              <w:rPr>
                <w:sz w:val="24"/>
                <w:szCs w:val="24"/>
              </w:rPr>
              <w:t xml:space="preserve"> </w:t>
            </w:r>
            <w:proofErr w:type="spellStart"/>
            <w:r w:rsidRPr="005A4DED">
              <w:rPr>
                <w:sz w:val="24"/>
                <w:szCs w:val="24"/>
              </w:rPr>
              <w:t>Eur</w:t>
            </w:r>
            <w:proofErr w:type="spellEnd"/>
            <w:r w:rsidRPr="005A4DED">
              <w:rPr>
                <w:sz w:val="24"/>
                <w:szCs w:val="24"/>
              </w:rPr>
              <w:t>.</w:t>
            </w:r>
          </w:p>
          <w:p w:rsidR="00CD23EC" w:rsidRPr="00CD23EC" w:rsidRDefault="00CD23EC" w:rsidP="00CD23EC">
            <w:pPr>
              <w:rPr>
                <w:sz w:val="24"/>
                <w:szCs w:val="24"/>
              </w:rPr>
            </w:pPr>
            <w:r w:rsidRPr="005A4DED">
              <w:rPr>
                <w:sz w:val="24"/>
                <w:szCs w:val="24"/>
              </w:rPr>
              <w:t xml:space="preserve">Elektros išlaidos </w:t>
            </w:r>
            <w:r w:rsidR="005A4DED" w:rsidRPr="005A4DED">
              <w:rPr>
                <w:sz w:val="24"/>
                <w:szCs w:val="24"/>
              </w:rPr>
              <w:t>294,88</w:t>
            </w:r>
            <w:r w:rsidRPr="005A4DED">
              <w:rPr>
                <w:sz w:val="24"/>
                <w:szCs w:val="24"/>
              </w:rPr>
              <w:t xml:space="preserve"> </w:t>
            </w:r>
            <w:proofErr w:type="spellStart"/>
            <w:r w:rsidRPr="00CD23EC">
              <w:rPr>
                <w:sz w:val="24"/>
                <w:szCs w:val="24"/>
              </w:rPr>
              <w:t>Eur</w:t>
            </w:r>
            <w:proofErr w:type="spellEnd"/>
            <w:r w:rsidRPr="00CD23EC">
              <w:rPr>
                <w:sz w:val="24"/>
                <w:szCs w:val="24"/>
              </w:rPr>
              <w:t>.</w:t>
            </w:r>
          </w:p>
          <w:p w:rsidR="00CD23EC" w:rsidRDefault="00CD23EC" w:rsidP="00CD23EC">
            <w:pPr>
              <w:rPr>
                <w:sz w:val="24"/>
                <w:szCs w:val="24"/>
              </w:rPr>
            </w:pPr>
            <w:r w:rsidRPr="00CD23EC">
              <w:rPr>
                <w:sz w:val="24"/>
                <w:szCs w:val="24"/>
              </w:rPr>
              <w:t xml:space="preserve">Mitybos išlaidos 2446,92 </w:t>
            </w:r>
            <w:proofErr w:type="spellStart"/>
            <w:r w:rsidRPr="00CD23EC">
              <w:rPr>
                <w:sz w:val="24"/>
                <w:szCs w:val="24"/>
              </w:rPr>
              <w:t>Eur</w:t>
            </w:r>
            <w:proofErr w:type="spellEnd"/>
            <w:r w:rsidRPr="00CD23EC">
              <w:rPr>
                <w:sz w:val="24"/>
                <w:szCs w:val="24"/>
              </w:rPr>
              <w:t>.</w:t>
            </w:r>
          </w:p>
        </w:tc>
      </w:tr>
    </w:tbl>
    <w:p w:rsidR="00A96C2F" w:rsidRDefault="00A96C2F">
      <w:pPr>
        <w:rPr>
          <w:sz w:val="24"/>
          <w:szCs w:val="24"/>
        </w:rPr>
      </w:pPr>
    </w:p>
    <w:p w:rsidR="00A96C2F" w:rsidRDefault="00241AB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Veiklos vertinimas ir įsivertinimas: </w:t>
      </w:r>
    </w:p>
    <w:tbl>
      <w:tblPr>
        <w:tblStyle w:val="ad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4"/>
        <w:gridCol w:w="1616"/>
        <w:gridCol w:w="1659"/>
        <w:gridCol w:w="1962"/>
        <w:gridCol w:w="2737"/>
      </w:tblGrid>
      <w:tr w:rsidR="00A96C2F">
        <w:tc>
          <w:tcPr>
            <w:tcW w:w="9628" w:type="dxa"/>
            <w:gridSpan w:val="5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2023 METŲ VEIKLOS KOKYBĖS ĮSIVERTINIMAS</w:t>
            </w:r>
          </w:p>
        </w:tc>
      </w:tr>
      <w:tr w:rsidR="00A96C2F">
        <w:tc>
          <w:tcPr>
            <w:tcW w:w="1654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Sritis</w:t>
            </w:r>
          </w:p>
        </w:tc>
        <w:tc>
          <w:tcPr>
            <w:tcW w:w="1616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659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Rodiklis</w:t>
            </w:r>
          </w:p>
        </w:tc>
        <w:tc>
          <w:tcPr>
            <w:tcW w:w="1962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Raktiniai žodžiai</w:t>
            </w:r>
          </w:p>
        </w:tc>
        <w:tc>
          <w:tcPr>
            <w:tcW w:w="2737" w:type="dxa"/>
          </w:tcPr>
          <w:p w:rsidR="00A96C2F" w:rsidRDefault="00241AB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Išvados (stipriosios ir tobulintinos veiklos sritys)</w:t>
            </w:r>
          </w:p>
        </w:tc>
      </w:tr>
      <w:tr w:rsidR="00A96C2F">
        <w:tc>
          <w:tcPr>
            <w:tcW w:w="1654" w:type="dxa"/>
          </w:tcPr>
          <w:p w:rsidR="00A96C2F" w:rsidRDefault="00241AB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4. Lyderystė ir vadyba</w:t>
            </w:r>
          </w:p>
        </w:tc>
        <w:tc>
          <w:tcPr>
            <w:tcW w:w="1616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Veiklos planavimas ir organizavimas</w:t>
            </w:r>
          </w:p>
        </w:tc>
        <w:tc>
          <w:tcPr>
            <w:tcW w:w="1659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4.1.1. Perspektyva ir bendruomenės susitarimai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4.1.2. Lyderystė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 Mokyklos savivalda</w:t>
            </w:r>
          </w:p>
          <w:p w:rsidR="00A96C2F" w:rsidRDefault="00A96C2F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Vizijos bendrumas, veiklos kryptingumas, sprendimų pagrįstumas,  pasidalyta lyderystė, lyderystė mokymuisi, susitarimai, sprendimų pagrįstumas ir veiksmingumas, bendradarbiavimo </w:t>
            </w:r>
            <w:r>
              <w:rPr>
                <w:sz w:val="24"/>
                <w:szCs w:val="24"/>
              </w:rPr>
              <w:lastRenderedPageBreak/>
              <w:t>kultūra, atvirumas, prasmingumas</w:t>
            </w:r>
          </w:p>
        </w:tc>
        <w:tc>
          <w:tcPr>
            <w:tcW w:w="2737" w:type="dxa"/>
          </w:tcPr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Atlikus mokyklos veiklos kokybės įsivertinimą išskirtos stipriosios veiklos sritys: 67,5 % tėvų, 83,3 % mokytojų, 38,9 % mokinių teigia, rūpi mokyklos gyvenimas, tačiau nėra aktyvus mokyklos bendruomenės narys; 50 % tėvų, 92 % mokinių, 23 mokytojai sutinka, kad yra įtraukiami į mokyklos veiklos planavimo procesus, 54 % tėvų, 81 % </w:t>
            </w:r>
            <w:r>
              <w:rPr>
                <w:sz w:val="24"/>
                <w:szCs w:val="24"/>
              </w:rPr>
              <w:lastRenderedPageBreak/>
              <w:t xml:space="preserve">mokinių, 18 mokytojų supranta, kas mokykloje yra laikoma kokybe, 55 % tėvų, 87 % mokinių  teigia, kad žino susitarimus dėl pagrindinių vertybių; 57 % tėvų teigia, kad mokykloje suteikiama galimybė rodyti iniciatyvą 47 % tėvų sutinka,  kad mokyklos vadovas remia bendruomeniškumą skatinančių veiklų idėjas, 98 % mokinių teigia, kad suteikiama galimybė rodyti iniciatyvą įgyvendinant savo idėjas, sumanymus; 91 % mokinių teigia, kad yra skatinami dalyvauti savivaldoje, 90 % mokinių supranta, kad mokykloje yra susitarta, kaip priimami sprendimai; 50 % tėvų, 90 % mokinių, 21 mokytojas sutinka, kad organizuojamos išvykos į kitas įstaigas yra įdomios ir naudingos; 61 % tėvų sutinka, kad mokytojai stengiasi, jog vaikas išmoktų ir suprastų pamokas, </w:t>
            </w:r>
            <w:r>
              <w:rPr>
                <w:b/>
                <w:i/>
                <w:sz w:val="24"/>
                <w:szCs w:val="24"/>
              </w:rPr>
              <w:t>78 % tėvų, 98 % mokinių  teigia, kad gerbia ir vertina mokytojų darbą;</w:t>
            </w:r>
            <w:r>
              <w:rPr>
                <w:sz w:val="24"/>
                <w:szCs w:val="24"/>
              </w:rPr>
              <w:t xml:space="preserve"> 23 mokytojai įsitikinę, kad savo pedagoginiu darbu daro mokiniams teigiamą poveikį, 24 mokytojai tobulina savo dalykinę kompetenciją, 60% tėvų, 18 mokytojų sutinka, kad skiria naudingus namų darbus; 90 % mokinių mano, kad mokyklos bendruomenė laiko save komanda siekiančia bendrų tikslų; 51 % tėvų, 90 % mokinių teigia, kad mokykloje santykiai </w:t>
            </w:r>
            <w:r>
              <w:rPr>
                <w:sz w:val="24"/>
                <w:szCs w:val="24"/>
              </w:rPr>
              <w:lastRenderedPageBreak/>
              <w:t>grindžiami pagarba vienas kitam. Tobulintinos veiklos sritys: mokiniai kartais domisi kas vyksta mokyklos gyvenime, tačiau svarbiausia dalyvauti pamokose. 38,1 % ; 18 mokytojų  teigia, kad žino susitarimus dėl pagrindinių vertybių; 14 mokytojų teigia, kad skatinama ugdytis lyderystės gebėjimus;</w:t>
            </w:r>
          </w:p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23 % tėvų, 16 mokytojų teigia, kad mokyklos vadovas remia bendruomeniškumą skatinančių veiklų idėjas;</w:t>
            </w:r>
          </w:p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mokytojų ko gero sutinka, kaip mokykloje yra susitarta apie priimamus  sprendimus;</w:t>
            </w:r>
          </w:p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 tėvų nepastebi bendradarbiavimo su kitų mokyklų mokiniais, 20 % negali atsakyti į šį teiginį.</w:t>
            </w:r>
          </w:p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35 % tėvų, 10 mokytojų teigia, kad mokyklos bendruomenė laiko save viena komanda, siekiančia bendrų tikslų;13 mokytojų teigia, kad mokykloje santykiai grindžiami pagarba vienas kitam.</w:t>
            </w:r>
          </w:p>
        </w:tc>
      </w:tr>
    </w:tbl>
    <w:p w:rsidR="00A96C2F" w:rsidRDefault="00A96C2F">
      <w:pPr>
        <w:jc w:val="center"/>
        <w:rPr>
          <w:sz w:val="24"/>
          <w:szCs w:val="24"/>
        </w:rPr>
      </w:pPr>
    </w:p>
    <w:p w:rsidR="00A96C2F" w:rsidRDefault="00A96C2F">
      <w:pPr>
        <w:rPr>
          <w:sz w:val="24"/>
          <w:szCs w:val="24"/>
        </w:rPr>
      </w:pPr>
    </w:p>
    <w:p w:rsidR="00A96C2F" w:rsidRDefault="00A96C2F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FE6A75" w:rsidRDefault="00FE6A75">
      <w:pPr>
        <w:rPr>
          <w:sz w:val="24"/>
          <w:szCs w:val="24"/>
        </w:rPr>
      </w:pPr>
    </w:p>
    <w:p w:rsidR="00A96C2F" w:rsidRDefault="00241AB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2023 metų progimnazijos veiklos plano įgyvendinimo vertinimas pagal SSGG</w:t>
      </w:r>
    </w:p>
    <w:p w:rsidR="00A96C2F" w:rsidRDefault="00A96C2F">
      <w:pPr>
        <w:rPr>
          <w:sz w:val="24"/>
          <w:szCs w:val="24"/>
        </w:rPr>
      </w:pPr>
      <w:bookmarkStart w:id="2" w:name="_GoBack"/>
      <w:bookmarkEnd w:id="2"/>
    </w:p>
    <w:tbl>
      <w:tblPr>
        <w:tblStyle w:val="ae"/>
        <w:tblpPr w:leftFromText="180" w:rightFromText="180" w:vertAnchor="page" w:horzAnchor="margin" w:tblpY="147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8"/>
        <w:gridCol w:w="4726"/>
      </w:tblGrid>
      <w:tr w:rsidR="00A96C2F" w:rsidTr="00FE6A75">
        <w:trPr>
          <w:trHeight w:val="2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FE6A75">
            <w:pPr>
              <w:tabs>
                <w:tab w:val="left" w:pos="9639"/>
              </w:tabs>
              <w:jc w:val="center"/>
            </w:pPr>
            <w:r>
              <w:rPr>
                <w:b/>
                <w:sz w:val="24"/>
                <w:szCs w:val="24"/>
              </w:rPr>
              <w:t>Stiprybės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FE6A75">
            <w:pPr>
              <w:tabs>
                <w:tab w:val="left" w:pos="9639"/>
              </w:tabs>
              <w:jc w:val="center"/>
            </w:pPr>
            <w:r>
              <w:rPr>
                <w:b/>
                <w:sz w:val="24"/>
                <w:szCs w:val="24"/>
              </w:rPr>
              <w:t>Silpnybės</w:t>
            </w:r>
          </w:p>
        </w:tc>
      </w:tr>
      <w:tr w:rsidR="00A96C2F" w:rsidTr="00FE6A75">
        <w:trPr>
          <w:trHeight w:val="3111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FE6A75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Aukšta daugumos pedagoginių darbuotojų kvalifikacija, kūrybiškumas ir dalykinė kompetencija. </w:t>
            </w:r>
          </w:p>
          <w:p w:rsidR="00A96C2F" w:rsidRDefault="00241AB5" w:rsidP="00FE6A75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Progimnazijos bendruomenėje puoselėjama istorinė atmintis, gilios bendruomenės tradicijos.</w:t>
            </w:r>
          </w:p>
          <w:p w:rsidR="00A96C2F" w:rsidRDefault="00241AB5" w:rsidP="00FE6A75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priemonių prieinamumas ir panaudojimas ugdymo procese.</w:t>
            </w:r>
          </w:p>
          <w:p w:rsidR="00A96C2F" w:rsidRDefault="00241AB5" w:rsidP="00FE6A75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Aukšti mokinių pasiekimai, aktyvus dalyvavimas miesto, respublikos olimpiadose, konkursuose, renginiuose.</w:t>
            </w:r>
          </w:p>
          <w:p w:rsidR="00A96C2F" w:rsidRDefault="00A96C2F" w:rsidP="00FE6A75">
            <w:pPr>
              <w:widowControl w:val="0"/>
              <w:tabs>
                <w:tab w:val="left" w:pos="284"/>
                <w:tab w:val="left" w:pos="9639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FE6A75">
            <w:pPr>
              <w:widowControl w:val="0"/>
              <w:tabs>
                <w:tab w:val="left" w:pos="271"/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Kolegialaus bendradarbiavimo stoka, mokytojai mažai dalijasi savo patirtimi metodinėse grupėse, mokytojų tarybos posėdžiuose.</w:t>
            </w:r>
          </w:p>
          <w:p w:rsidR="00A96C2F" w:rsidRDefault="00241AB5" w:rsidP="00FE6A75">
            <w:pPr>
              <w:widowControl w:val="0"/>
              <w:tabs>
                <w:tab w:val="left" w:pos="271"/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Mokytojų perdegimas, neįvertinimas, motyvacijos stoka.</w:t>
            </w:r>
          </w:p>
          <w:p w:rsidR="00A96C2F" w:rsidRDefault="00241AB5" w:rsidP="00FE6A75">
            <w:pPr>
              <w:widowControl w:val="0"/>
              <w:tabs>
                <w:tab w:val="left" w:pos="271"/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Pasyvus tėvų dalyvavimas, sprendžiant vaikų ugdymosi problemas. </w:t>
            </w:r>
          </w:p>
          <w:p w:rsidR="00A96C2F" w:rsidRDefault="00241AB5" w:rsidP="00FE6A75">
            <w:pPr>
              <w:widowControl w:val="0"/>
              <w:tabs>
                <w:tab w:val="left" w:pos="271"/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 xml:space="preserve">4. Žema mokinių motyvacija mokytis ir laikytis mokyklos taisyklių bei susitarimų grindžiamų tarpusavio pagarba. </w:t>
            </w:r>
          </w:p>
        </w:tc>
      </w:tr>
      <w:tr w:rsidR="00A96C2F" w:rsidTr="00FE6A75">
        <w:trPr>
          <w:trHeight w:val="24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FE6A75">
            <w:pPr>
              <w:tabs>
                <w:tab w:val="left" w:pos="9639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Galimybės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FE6A75">
            <w:pPr>
              <w:tabs>
                <w:tab w:val="left" w:pos="9639"/>
              </w:tabs>
              <w:ind w:left="34"/>
              <w:jc w:val="center"/>
            </w:pPr>
            <w:r>
              <w:rPr>
                <w:b/>
                <w:sz w:val="24"/>
                <w:szCs w:val="24"/>
              </w:rPr>
              <w:t>Grėsmės</w:t>
            </w:r>
          </w:p>
        </w:tc>
      </w:tr>
      <w:tr w:rsidR="00A96C2F" w:rsidTr="00FE6A75">
        <w:trPr>
          <w:trHeight w:val="338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FE6A75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84"/>
                <w:tab w:val="left" w:pos="315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Aiški motyvavimo sistema, mokytojų bendradarbiavimas organizuojant bendras veiklas, edukacijas.</w:t>
            </w:r>
          </w:p>
          <w:p w:rsidR="00A96C2F" w:rsidRDefault="00241AB5" w:rsidP="00FE6A75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84"/>
                <w:tab w:val="left" w:pos="315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Siekti veiksmingo mokinių pažangos pamokoje įsivertinimo rezultatų panaudojimo. </w:t>
            </w:r>
          </w:p>
          <w:p w:rsidR="00A96C2F" w:rsidRDefault="00241AB5" w:rsidP="00FE6A75">
            <w:pPr>
              <w:widowControl w:val="0"/>
              <w:numPr>
                <w:ilvl w:val="0"/>
                <w:numId w:val="4"/>
              </w:numPr>
              <w:tabs>
                <w:tab w:val="left" w:pos="315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Stiprinti bendradarbiavimą su mokinių tėvais įtraukiant į netradicinių veiklų organizavimą, mokyklos puoselėjimą.</w:t>
            </w:r>
          </w:p>
          <w:p w:rsidR="00A96C2F" w:rsidRDefault="00241AB5" w:rsidP="00FE6A75">
            <w:pPr>
              <w:widowControl w:val="0"/>
              <w:tabs>
                <w:tab w:val="left" w:pos="315"/>
                <w:tab w:val="left" w:pos="9639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202124"/>
                <w:sz w:val="24"/>
                <w:szCs w:val="24"/>
              </w:rPr>
              <w:t>4.Sėkmingai pasiruošti įtraukiojo ir atnaujinto ugdymo turinio plėtojimui.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FE6A75">
            <w:pPr>
              <w:widowControl w:val="0"/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Mažėjanti mokinių mokymosi motyvacija, tėvų įtakos vaikų auklėjimui ir atsakomybės už vaikų ugdymąsi mažėjimas. </w:t>
            </w:r>
          </w:p>
          <w:p w:rsidR="00A96C2F" w:rsidRDefault="00241AB5" w:rsidP="00FE6A75">
            <w:pPr>
              <w:widowControl w:val="0"/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color w:val="202124"/>
                <w:sz w:val="24"/>
                <w:szCs w:val="24"/>
              </w:rPr>
              <w:t>Nepagrįsti tėvų reikalavimai mokytojui, nuolatinis ugdymosi proceso reguliavimas, psichologinis spaudimas.</w:t>
            </w:r>
          </w:p>
          <w:p w:rsidR="00A96C2F" w:rsidRDefault="00241AB5" w:rsidP="00FE6A75">
            <w:pPr>
              <w:widowControl w:val="0"/>
              <w:tabs>
                <w:tab w:val="left" w:pos="9639"/>
              </w:tabs>
              <w:jc w:val="both"/>
              <w:rPr>
                <w:color w:val="20212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color w:val="202124"/>
                <w:sz w:val="24"/>
                <w:szCs w:val="24"/>
              </w:rPr>
              <w:t xml:space="preserve">Didėjant specialiųjų ugdymosi poreikių turinčių mokinių skaičiui,  švietimo pagalbos specialistų trūkumas ir glaudesnis bendradarbiavimas. </w:t>
            </w:r>
          </w:p>
          <w:p w:rsidR="00A96C2F" w:rsidRDefault="00241AB5" w:rsidP="00FE6A75">
            <w:pPr>
              <w:widowControl w:val="0"/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Mokyklos bendruomenės mikroklimatas, tarpusavio santykiai ir pagarba.</w:t>
            </w:r>
          </w:p>
        </w:tc>
      </w:tr>
    </w:tbl>
    <w:p w:rsidR="00A96C2F" w:rsidRDefault="00241A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 SKYRIUS</w:t>
      </w:r>
    </w:p>
    <w:p w:rsidR="00A96C2F" w:rsidRDefault="00241A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 METŲ VEIKLOS  PRIORITETAI, TIKSLAI, UŽDAVINIAI IR PRIEMONĖS</w:t>
      </w:r>
    </w:p>
    <w:p w:rsidR="00A96C2F" w:rsidRDefault="00A96C2F">
      <w:pPr>
        <w:ind w:firstLine="851"/>
        <w:jc w:val="center"/>
        <w:rPr>
          <w:b/>
          <w:sz w:val="24"/>
          <w:szCs w:val="24"/>
        </w:rPr>
      </w:pPr>
    </w:p>
    <w:p w:rsidR="00A96C2F" w:rsidRDefault="00241A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2024 metų veiklos prioritetas – mokinių mokymosi pasiekimų gerinimas.</w:t>
      </w:r>
    </w:p>
    <w:p w:rsidR="00FE6A75" w:rsidRPr="00231328" w:rsidRDefault="00241AB5" w:rsidP="002313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Tikslas – savalaikės ir veiksmingos pagalbos įvairių gebėjimų mokiniams teikimas, kiekvieno mokinio asmeninės pažangos (</w:t>
      </w:r>
      <w:proofErr w:type="spellStart"/>
      <w:r>
        <w:rPr>
          <w:color w:val="000000"/>
          <w:sz w:val="24"/>
          <w:szCs w:val="24"/>
        </w:rPr>
        <w:t>ūgties</w:t>
      </w:r>
      <w:proofErr w:type="spellEnd"/>
      <w:r>
        <w:rPr>
          <w:color w:val="000000"/>
          <w:sz w:val="24"/>
          <w:szCs w:val="24"/>
        </w:rPr>
        <w:t xml:space="preserve">) užtikrinimas taikant individualią mokinio pažangos matavimo sistemą. </w:t>
      </w:r>
    </w:p>
    <w:p w:rsidR="00A96C2F" w:rsidRDefault="00241AB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7. 1 uždavinys – siekti aukštesnių mokinių rezultatų, stiprinant pagalbos teikimą mokymosi sunkumų turintiems bei gabiems mokiniams.</w:t>
      </w:r>
    </w:p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/>
        <w:jc w:val="both"/>
        <w:rPr>
          <w:sz w:val="24"/>
          <w:szCs w:val="24"/>
        </w:rPr>
      </w:pPr>
    </w:p>
    <w:tbl>
      <w:tblPr>
        <w:tblStyle w:val="af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A96C2F">
        <w:tc>
          <w:tcPr>
            <w:tcW w:w="9630" w:type="dxa"/>
            <w:gridSpan w:val="2"/>
            <w:shd w:val="clear" w:color="auto" w:fill="F7CBAC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9.1. MOKINIŲ PASIEKIMAI IR PAŽANGA</w:t>
            </w:r>
          </w:p>
        </w:tc>
      </w:tr>
      <w:tr w:rsidR="00A96C2F">
        <w:tc>
          <w:tcPr>
            <w:tcW w:w="4815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3–5 % pagerės mokinių pasiekimai</w:t>
            </w:r>
          </w:p>
        </w:tc>
      </w:tr>
    </w:tbl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A96C2F" w:rsidRDefault="00241AB5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KIEKYBINIAI RODIKLIAI:</w:t>
      </w:r>
    </w:p>
    <w:tbl>
      <w:tblPr>
        <w:tblStyle w:val="af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977"/>
        <w:gridCol w:w="19"/>
        <w:gridCol w:w="1817"/>
      </w:tblGrid>
      <w:tr w:rsidR="00A96C2F">
        <w:trPr>
          <w:tblHeader/>
        </w:trPr>
        <w:tc>
          <w:tcPr>
            <w:tcW w:w="481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Veikla </w:t>
            </w:r>
          </w:p>
        </w:tc>
        <w:tc>
          <w:tcPr>
            <w:tcW w:w="2977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36" w:type="dxa"/>
            <w:gridSpan w:val="2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A96C2F">
        <w:tc>
          <w:tcPr>
            <w:tcW w:w="4815" w:type="dxa"/>
            <w:tcBorders>
              <w:bottom w:val="single" w:sz="4" w:space="0" w:color="000000"/>
            </w:tcBorders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Pradinio ir Pagrindinio ugdymo (I dalies) ugdymo programos baigimo ir mokinių mokymosi pasiekimų įvertinimo pažymėjimų išdavimas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A96C2F" w:rsidRDefault="00241AB5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A96C2F" w:rsidRDefault="00241AB5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Menclerienė, </w:t>
            </w:r>
          </w:p>
          <w:p w:rsidR="00A96C2F" w:rsidRDefault="00241AB5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Benetienė,  raštinės administratorė</w:t>
            </w:r>
          </w:p>
        </w:tc>
        <w:tc>
          <w:tcPr>
            <w:tcW w:w="18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A96C2F">
        <w:tc>
          <w:tcPr>
            <w:tcW w:w="4815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Pamokinės veiklos organizavimas 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Pavaduotojos ugdymui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Menclerienė, J. Benetienė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 – gruodis</w:t>
            </w:r>
          </w:p>
        </w:tc>
      </w:tr>
      <w:tr w:rsidR="00A96C2F">
        <w:tc>
          <w:tcPr>
            <w:tcW w:w="4815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Nepamokinės veiklos organizavimas 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Pavaduotojos ugdymui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Menclerienė, J. Benetienė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 – gruodis</w:t>
            </w:r>
          </w:p>
        </w:tc>
      </w:tr>
      <w:tr w:rsidR="00A96C2F">
        <w:tc>
          <w:tcPr>
            <w:tcW w:w="4815" w:type="dxa"/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Mokinių vėlavimo į pamokas, mokyklinės uniformos dėvėjimo stebėjimas</w:t>
            </w:r>
          </w:p>
        </w:tc>
        <w:tc>
          <w:tcPr>
            <w:tcW w:w="2977" w:type="dxa"/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Soc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pedagogė 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</w:p>
        </w:tc>
        <w:tc>
          <w:tcPr>
            <w:tcW w:w="1836" w:type="dxa"/>
            <w:gridSpan w:val="2"/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A96C2F">
        <w:tc>
          <w:tcPr>
            <w:tcW w:w="4815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Mokinių lankomumo priežiūros sistemos įgyvendinimas</w:t>
            </w:r>
          </w:p>
        </w:tc>
        <w:tc>
          <w:tcPr>
            <w:tcW w:w="2977" w:type="dxa"/>
          </w:tcPr>
          <w:p w:rsidR="00A96C2F" w:rsidRDefault="00241AB5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1–8 klasių vadovai</w:t>
            </w:r>
          </w:p>
        </w:tc>
        <w:tc>
          <w:tcPr>
            <w:tcW w:w="1836" w:type="dxa"/>
            <w:gridSpan w:val="2"/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A96C2F">
        <w:tc>
          <w:tcPr>
            <w:tcW w:w="4815" w:type="dxa"/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1–8 klasių ugdymosi rezultatų stebėsena</w:t>
            </w:r>
          </w:p>
        </w:tc>
        <w:tc>
          <w:tcPr>
            <w:tcW w:w="2977" w:type="dxa"/>
          </w:tcPr>
          <w:p w:rsidR="00A96C2F" w:rsidRDefault="00241AB5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Pavaduotojos ugdymui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D.Menclerienė</w:t>
            </w:r>
            <w:proofErr w:type="spellEnd"/>
            <w:r>
              <w:rPr>
                <w:color w:val="000000"/>
                <w:sz w:val="24"/>
                <w:szCs w:val="24"/>
              </w:rPr>
              <w:t>, J. Benetienė</w:t>
            </w:r>
          </w:p>
        </w:tc>
        <w:tc>
          <w:tcPr>
            <w:tcW w:w="1836" w:type="dxa"/>
            <w:gridSpan w:val="2"/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Kiekvieną mėnesį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Vaiko pasiekimų ir pažangos vertinimas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Šilienė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Rugsėjis-spalis, gegužė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Individualios mokinio pažangos lentelių pildymas (kompetencijos)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ir pagrindinio ugdymo mokytojai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Sausis, birželis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Mokinio ugdymo rezultatų lentelių pildymas (pusmečio rezultatai)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 ir pagrindinio ugdymo mokytojai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Sausis, birželis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Tėvų dienos. Individualūs pokalbiai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Pradinio ugdymo mokytojai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Lapkritis- gegužė 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Pusmečių rezultatų aptarimas su mokiniais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Pradinio ir pagrindinio  ugdymo mokytojai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Vasaris - birželis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Individualus NMPP 4 klasės testų aptarimas su mokinio tėvais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R.Zaicienė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D. Vasiliauskienė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Tėvų susirinkimai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5–8 kl. klasių vadovai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Rugsėjis, vasaris, kovas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Tėvų diena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Dalykų mokytojai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Lapkritis, balandis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apdovanojimai už puikius mokymosi rezultatus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5–8 kl. klasių vadovai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Geografijos olimpiada “Mano Gaublys”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Būtaitė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 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Matematikos olimpiada 5–8 kl.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Skaitovų konkursas pradinių klasių mokiniams „Išskleisk sparnus, vaikyste“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Stasiulienė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Zuzevičiūtė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Ž. </w:t>
            </w:r>
            <w:proofErr w:type="spellStart"/>
            <w:r>
              <w:rPr>
                <w:sz w:val="24"/>
                <w:szCs w:val="24"/>
              </w:rPr>
              <w:t>Budrė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Chemijos olimpiada 8 klasių mokiniams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Saudargienė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Gruodis 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Tarptautinis matematikos konkursas „Kengūra“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R.Kantauskienė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pradinio ugdymo mokytojai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Kovas 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3-4 klasių matematikos olimpiada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Vasiliauskienė,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Zaicienė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Jonušienė,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Intienė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Jonkienė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 </w:t>
            </w:r>
            <w:proofErr w:type="spellStart"/>
            <w:r>
              <w:rPr>
                <w:sz w:val="24"/>
                <w:szCs w:val="24"/>
              </w:rPr>
              <w:t>Butnoriūtė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Ž. </w:t>
            </w:r>
            <w:proofErr w:type="spellStart"/>
            <w:r>
              <w:rPr>
                <w:sz w:val="24"/>
                <w:szCs w:val="24"/>
              </w:rPr>
              <w:t>Brazdeikienė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Gelgutienė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Respublikinis etikos konkursas „Šalia manęs – kitas žmogus“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Kulikauskė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Respublikinis integruotas matematikos ir informacinių technologijų piešinių konkursas, </w:t>
            </w:r>
            <w:r>
              <w:rPr>
                <w:color w:val="000000"/>
                <w:sz w:val="24"/>
                <w:szCs w:val="24"/>
              </w:rPr>
              <w:lastRenderedPageBreak/>
              <w:t>paroda „PIEŠINYS=MATEMATIKOS UŽDAVINYS“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A.Maskolaitienė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Vakarų Lietuvos matematikos konkursas 5–8 klasių mokiniams „Kodas“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Tarptautinė mokinių informacinių technologijų konferencija MIK–16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Chemijos olimpiada „Auksinis mėgintuvėlis“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L. Saudargienė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Respublikinis IT konkursas „Bebras“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Lapkritis, gruodis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Tarptautinis matematikos konkursas „PANGEA 2024“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Fizikos olimpiada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P. Paulikas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color w:val="000000"/>
                <w:sz w:val="24"/>
                <w:szCs w:val="24"/>
              </w:rPr>
              <w:t>asaris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„Gamtos kengūra 2024“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E. Žilienė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Kovas, spalis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kl. lietuvių kalbos olimpiada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Biologijos olimpiada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Žilienė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Sausis, vasaris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Tarptautinis piešinių konkursas „Gamta – didelis stebuklas“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A.Mačerinskienė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Tarptautinis piešinių konkursas „Šiuolaikinė madona“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A.Mačerinskienė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miesto 5 klasių mokinių konkursas ,,Jaunieji Klaipėdos istorijos žinovai“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miesto mokyklų 8 klasių mokinių istorijos dalykinė olimpiada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Pradinių klasių dailaus rašto konkursas „Dailus raštas akį glosto”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ugdymo mokytojai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Balandis 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konkursas „Pažink senuosius klaipėdiškių darbus“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Jonušienė, </w:t>
            </w:r>
          </w:p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Intienė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LR Konstitucijos žinovo konkursas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>Kalbų kengūra 2024”</w:t>
            </w:r>
          </w:p>
          <w:p w:rsidR="00A96C2F" w:rsidRDefault="00A96C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Klaipėdos miesto 7 klasių mokinių anglų kalbos konkursas </w:t>
            </w:r>
            <w:r>
              <w:rPr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Language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Metters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Vasaris–gegužė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Klaipėdos miesto 6 klasių anglų kalbos konkursas </w:t>
            </w:r>
            <w:r>
              <w:rPr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Spelling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Day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Vasaris–gegužė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Klaipėdos miesto 4 klasių mokinių anglų kalbos konkursas </w:t>
            </w:r>
            <w:r>
              <w:rPr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Junior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Spelling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Bee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Klaipėdos miesto 5, 7 klasių mokinių anglų kalbos konkursas  </w:t>
            </w:r>
            <w:r>
              <w:rPr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Spelling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Bee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Vasaris–gegužė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Klaipėdos miesto 4 klasių mokinių anglų kalbos konkursas </w:t>
            </w:r>
            <w:r>
              <w:rPr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English </w:t>
            </w:r>
            <w:proofErr w:type="spellStart"/>
            <w:r>
              <w:rPr>
                <w:color w:val="000000"/>
                <w:sz w:val="24"/>
                <w:szCs w:val="24"/>
              </w:rPr>
              <w:t>grammar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language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skills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apskrities 2–4 klasių angliškos dainos konkursas „</w:t>
            </w:r>
            <w:proofErr w:type="spellStart"/>
            <w:r>
              <w:rPr>
                <w:sz w:val="24"/>
                <w:szCs w:val="24"/>
              </w:rPr>
              <w:t>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Along</w:t>
            </w:r>
            <w:proofErr w:type="spellEnd"/>
            <w:r>
              <w:rPr>
                <w:sz w:val="24"/>
                <w:szCs w:val="24"/>
              </w:rPr>
              <w:t xml:space="preserve"> 2024“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Klaipėdos miesto 6 klasių mokinių anglų kalbos konkursas </w:t>
            </w:r>
            <w:r>
              <w:rPr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English </w:t>
            </w:r>
            <w:proofErr w:type="spellStart"/>
            <w:r>
              <w:rPr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easy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Isn't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it?"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Vasaris–gegužė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miesto mokyklų 2–4 klasių mokinių raiškaus skaitymo anglų kalba konkursas „</w:t>
            </w:r>
            <w:proofErr w:type="spellStart"/>
            <w:r>
              <w:rPr>
                <w:color w:val="000000"/>
                <w:sz w:val="24"/>
                <w:szCs w:val="24"/>
              </w:rPr>
              <w:t>My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hometown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place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need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to </w:t>
            </w:r>
            <w:proofErr w:type="spellStart"/>
            <w:r>
              <w:rPr>
                <w:color w:val="000000"/>
                <w:sz w:val="24"/>
                <w:szCs w:val="24"/>
              </w:rPr>
              <w:t>see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miesto 8 klasių anglų kalbos olimpiada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Emocinio ugdymo olimpiada „Dramblys“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Pradinio ugdymo mokytojai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Kovas–spalis</w:t>
            </w:r>
          </w:p>
        </w:tc>
      </w:tr>
      <w:tr w:rsidR="00A96C2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Respublikinis konkursas „</w:t>
            </w:r>
            <w:proofErr w:type="spellStart"/>
            <w:r>
              <w:rPr>
                <w:color w:val="000000"/>
                <w:sz w:val="24"/>
                <w:szCs w:val="24"/>
              </w:rPr>
              <w:t>Olympis</w:t>
            </w:r>
            <w:proofErr w:type="spellEnd"/>
            <w:r>
              <w:rPr>
                <w:color w:val="000000"/>
                <w:sz w:val="24"/>
                <w:szCs w:val="24"/>
              </w:rPr>
              <w:t>“ rudens ir pavasario sesija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Pradinio ugdymo mokytojai, dalykininkai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Kovas–spalis</w:t>
            </w:r>
          </w:p>
        </w:tc>
      </w:tr>
    </w:tbl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jc w:val="both"/>
        <w:rPr>
          <w:color w:val="000000"/>
          <w:sz w:val="24"/>
          <w:szCs w:val="24"/>
          <w:highlight w:val="red"/>
        </w:rPr>
      </w:pPr>
    </w:p>
    <w:p w:rsidR="00A96C2F" w:rsidRDefault="00241AB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7. 2 uždavinys </w:t>
      </w:r>
      <w:r>
        <w:rPr>
          <w:sz w:val="24"/>
          <w:szCs w:val="24"/>
        </w:rPr>
        <w:t xml:space="preserve">– profesinio pedagogų tobulėjimo užtikrinimas įgyvendinant </w:t>
      </w:r>
      <w:proofErr w:type="spellStart"/>
      <w:r>
        <w:rPr>
          <w:sz w:val="24"/>
          <w:szCs w:val="24"/>
        </w:rPr>
        <w:t>įtraukųjį</w:t>
      </w:r>
      <w:proofErr w:type="spellEnd"/>
      <w:r>
        <w:rPr>
          <w:sz w:val="24"/>
          <w:szCs w:val="24"/>
        </w:rPr>
        <w:t>,  atnaujintą ugdymo turinį, mokomųjų dalykų integralumą, ugdant mokinių kompetencijas.</w:t>
      </w:r>
    </w:p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jc w:val="both"/>
        <w:rPr>
          <w:color w:val="000000"/>
          <w:sz w:val="24"/>
          <w:szCs w:val="24"/>
        </w:rPr>
      </w:pPr>
    </w:p>
    <w:tbl>
      <w:tblPr>
        <w:tblStyle w:val="af1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A96C2F">
        <w:tc>
          <w:tcPr>
            <w:tcW w:w="9630" w:type="dxa"/>
            <w:gridSpan w:val="2"/>
            <w:shd w:val="clear" w:color="auto" w:fill="BDD7EE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10.1. MOKINIŲ PATIRTYS IR MOKYMASIS</w:t>
            </w:r>
          </w:p>
        </w:tc>
      </w:tr>
      <w:tr w:rsidR="00A96C2F">
        <w:tc>
          <w:tcPr>
            <w:tcW w:w="4815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3–5 % pagerės mokinių pasiekimai</w:t>
            </w:r>
          </w:p>
        </w:tc>
      </w:tr>
    </w:tbl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A96C2F" w:rsidRDefault="00241AB5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KIEKYBINIAI RODIKLIAI:</w:t>
      </w:r>
    </w:p>
    <w:tbl>
      <w:tblPr>
        <w:tblStyle w:val="af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6"/>
        <w:gridCol w:w="3075"/>
        <w:gridCol w:w="1817"/>
      </w:tblGrid>
      <w:tr w:rsidR="00A96C2F">
        <w:trPr>
          <w:tblHeader/>
        </w:trPr>
        <w:tc>
          <w:tcPr>
            <w:tcW w:w="4736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Veikla </w:t>
            </w:r>
          </w:p>
        </w:tc>
        <w:tc>
          <w:tcPr>
            <w:tcW w:w="307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17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Sveikos gyvensenos projektas „Švarios rankytės”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2023-2024m.m.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Sportinė pramoga lauke „Sniego mūšis“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Kūrybinė veikla „Švarių rankyčių darbeliai“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Šventinė popietė „Sveiki, sugrįžtantys paukščiai“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Pasaulinė lyderystės konferencija jaunimui ,,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PLK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next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gen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Benetienė,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V.Poškienė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Viktorina „Pelėdžiuko mokyklėlė“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Gegužė 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Vakaronė „Velykų spalvos“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D.Skurdelienė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Projektas „Bičių pasaulis“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 - 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Šeimos šventė „Gera būti kartu“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Šeimos šventė „Laimingi visi kartu“</w:t>
            </w:r>
          </w:p>
          <w:p w:rsidR="00A96C2F" w:rsidRDefault="00A96C2F">
            <w:pPr>
              <w:tabs>
                <w:tab w:val="left" w:pos="1134"/>
              </w:tabs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J.Šilienė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Priešmokyklinukų</w:t>
            </w:r>
            <w:proofErr w:type="spellEnd"/>
            <w:r>
              <w:rPr>
                <w:sz w:val="24"/>
                <w:szCs w:val="24"/>
              </w:rPr>
              <w:t xml:space="preserve"> išleistuvės „Sudie, darželi“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Adventinė</w:t>
            </w:r>
            <w:proofErr w:type="spellEnd"/>
            <w:r>
              <w:rPr>
                <w:sz w:val="24"/>
                <w:szCs w:val="24"/>
              </w:rPr>
              <w:t xml:space="preserve"> vakaronė „Pelėdžiuko pasaka“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Adventinė</w:t>
            </w:r>
            <w:proofErr w:type="spellEnd"/>
            <w:r>
              <w:rPr>
                <w:sz w:val="24"/>
                <w:szCs w:val="24"/>
              </w:rPr>
              <w:t xml:space="preserve"> vakaronė „Šešėlių vakaras“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Lapkritis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Adventinė</w:t>
            </w:r>
            <w:proofErr w:type="spellEnd"/>
            <w:r>
              <w:rPr>
                <w:sz w:val="24"/>
                <w:szCs w:val="24"/>
              </w:rPr>
              <w:t xml:space="preserve"> vakaronė „Žibintų šviesoje“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Šilienė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Zajančauskaitė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Kalėdų šventė ,,Pusnimis ateina Kalėdos"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Kalėdų šventė ,,Žiemos pasaka"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J.Šilienė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Šventiniai rytmečiai „Nykštuko laiškai“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Kalėdų šventė „Nykštukų siautulys“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D.Skurdelienė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„Nykštukų dirbtuvėlės“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Projektinė savaitė „Zuikio dirbtuvėlės“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„Velykinio medžio puošimas“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Šilienė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Sveikatos valandėlė „Švaros karalystė“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Akcija „Šuo – geriausias draugas“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„Snaigių gaminimas“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Šilienė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Išvyka į biblioteką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Užgavėnių pramoga „Blynai – tai gardumynai“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Kūrybinės dirbtuvės „Dovanoju Tau širdelę“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Sveikatos popietė „Kai rankytės švarios, šypsosi veidelis“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Išvyka į „Kark </w:t>
            </w:r>
            <w:proofErr w:type="spellStart"/>
            <w:r>
              <w:rPr>
                <w:sz w:val="24"/>
                <w:szCs w:val="24"/>
              </w:rPr>
              <w:t>kar</w:t>
            </w:r>
            <w:proofErr w:type="spellEnd"/>
            <w:r>
              <w:rPr>
                <w:sz w:val="24"/>
                <w:szCs w:val="24"/>
              </w:rPr>
              <w:t>“ parką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Šventinis </w:t>
            </w:r>
            <w:proofErr w:type="spellStart"/>
            <w:r>
              <w:rPr>
                <w:sz w:val="24"/>
                <w:szCs w:val="24"/>
              </w:rPr>
              <w:t>rytmetys</w:t>
            </w:r>
            <w:proofErr w:type="spellEnd"/>
            <w:r>
              <w:rPr>
                <w:sz w:val="24"/>
                <w:szCs w:val="24"/>
              </w:rPr>
              <w:t>, skirtas Laisvės gynėjų dienai paminėti „Sausį neužmirštuole pražysiu“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Užgavėnių atrakcija „Sudie, balta žiemuže“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Šventinis </w:t>
            </w:r>
            <w:proofErr w:type="spellStart"/>
            <w:r>
              <w:rPr>
                <w:sz w:val="24"/>
                <w:szCs w:val="24"/>
              </w:rPr>
              <w:t>rytmetys</w:t>
            </w:r>
            <w:proofErr w:type="spellEnd"/>
            <w:r>
              <w:rPr>
                <w:sz w:val="24"/>
                <w:szCs w:val="24"/>
              </w:rPr>
              <w:t>, skirtas Lietuvos valstybės atkūrimo dienai „Lietuva – pro vaikystės langą“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gimtadienio šventė „Mažoj širdelėj visa Lietuva“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Velykinis </w:t>
            </w:r>
            <w:proofErr w:type="spellStart"/>
            <w:r>
              <w:rPr>
                <w:sz w:val="24"/>
                <w:szCs w:val="24"/>
              </w:rPr>
              <w:t>rytmetys</w:t>
            </w:r>
            <w:proofErr w:type="spellEnd"/>
            <w:r>
              <w:rPr>
                <w:sz w:val="24"/>
                <w:szCs w:val="24"/>
              </w:rPr>
              <w:t xml:space="preserve"> „Zuikis puikis ir kiaušinis“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Vaikų gynimo dienos šventė „Vaikystės pasaka“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pirmosios renginys „Lik sveika, vasarėle!“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Rudenėlio šventė „Rudenėli </w:t>
            </w:r>
            <w:proofErr w:type="spellStart"/>
            <w:r>
              <w:rPr>
                <w:sz w:val="24"/>
                <w:szCs w:val="24"/>
              </w:rPr>
              <w:t>kir</w:t>
            </w:r>
            <w:proofErr w:type="spellEnd"/>
            <w:r>
              <w:rPr>
                <w:sz w:val="24"/>
                <w:szCs w:val="24"/>
              </w:rPr>
              <w:t xml:space="preserve"> vir </w:t>
            </w:r>
            <w:proofErr w:type="spellStart"/>
            <w:r>
              <w:rPr>
                <w:sz w:val="24"/>
                <w:szCs w:val="24"/>
              </w:rPr>
              <w:t>bam</w:t>
            </w:r>
            <w:proofErr w:type="spellEnd"/>
            <w:r>
              <w:rPr>
                <w:sz w:val="24"/>
                <w:szCs w:val="24"/>
              </w:rPr>
              <w:t>, prašom į svečius dabar“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Teminė Tolerancijos savaitė „Pasakose gerumas slypi“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Įvairios išvykos mokiniams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Visus metus 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Pilietinė iniciatyva, skirta Laisvės gynėjų dienai „Atmintis gyva, nes liudija“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vadovai, mokytojai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Sausis 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Mokonomika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Mokytojai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Vasaris 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Vasario 16-osios renginiai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vadovai, mokytojai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Vasaris 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Projektas ,,Žalioji palangė”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ugdymo mokytojai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Viktorina antrokams „Pažink pasaulį“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 </w:t>
            </w:r>
            <w:proofErr w:type="spellStart"/>
            <w:r>
              <w:rPr>
                <w:sz w:val="24"/>
                <w:szCs w:val="24"/>
              </w:rPr>
              <w:t>Butnoriūtė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Viktorina ,,Mes </w:t>
            </w:r>
            <w:proofErr w:type="spellStart"/>
            <w:r>
              <w:rPr>
                <w:sz w:val="24"/>
                <w:szCs w:val="24"/>
              </w:rPr>
              <w:t>žiniukai</w:t>
            </w:r>
            <w:proofErr w:type="spellEnd"/>
            <w:r>
              <w:rPr>
                <w:sz w:val="24"/>
                <w:szCs w:val="24"/>
              </w:rPr>
              <w:t>, ne žirniukai”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Gelgutienė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Kovas, balandis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,,Pilys”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Jonušienė,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Intienė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Projektas ,,Kalbos labirintai”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Jonušienė,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J. </w:t>
            </w:r>
            <w:proofErr w:type="spellStart"/>
            <w:r>
              <w:rPr>
                <w:sz w:val="24"/>
                <w:szCs w:val="24"/>
              </w:rPr>
              <w:t>Intienė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Balandis 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„Atradimai ir patyrimai“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„Sportas, sveikata, draugystė“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„Šeima ir turtai“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„Aš – klaipėdietis“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Gelgutienė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Rugsėjis, spalis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Ketvirtokų matematikos viktorina „Kietas riešutėlis“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Spalis 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„Mes prie Baltijos užaugę“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Stasiulienė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Viktorina „Knygų žinovai“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Stasiulienė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Ž. </w:t>
            </w:r>
            <w:proofErr w:type="spellStart"/>
            <w:r>
              <w:rPr>
                <w:sz w:val="24"/>
                <w:szCs w:val="24"/>
              </w:rPr>
              <w:t>Budrė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Zuzevičiūtė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Viktorina „Rūšiuoju atsakingai“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Stasiulienė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Ž. </w:t>
            </w:r>
            <w:proofErr w:type="spellStart"/>
            <w:r>
              <w:rPr>
                <w:sz w:val="24"/>
                <w:szCs w:val="24"/>
              </w:rPr>
              <w:t>Budrė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Zuzevičiūtė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Projektas- „Nemokamos vasaros pramogos“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Stasiulienė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Ž. </w:t>
            </w:r>
            <w:proofErr w:type="spellStart"/>
            <w:r>
              <w:rPr>
                <w:sz w:val="24"/>
                <w:szCs w:val="24"/>
              </w:rPr>
              <w:t>Budrė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Zuzevičiūtė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Gegužė, birželis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Popietė KU Botanikos sode „Gamtos sekliai“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Ž. </w:t>
            </w:r>
            <w:proofErr w:type="spellStart"/>
            <w:r>
              <w:rPr>
                <w:sz w:val="24"/>
                <w:szCs w:val="24"/>
              </w:rPr>
              <w:t>Budrė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Zuzevičiūtė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Abėcėlės šventė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kl. išleistuvės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Zaicienė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D. Vasiliauskienė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Birželis 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Europos sporto savaitė ,,Be </w:t>
            </w:r>
            <w:proofErr w:type="spellStart"/>
            <w:r>
              <w:rPr>
                <w:sz w:val="24"/>
                <w:szCs w:val="24"/>
              </w:rPr>
              <w:t>active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Benetienė,</w:t>
            </w:r>
          </w:p>
          <w:p w:rsidR="00A96C2F" w:rsidRDefault="00241A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K.Girskis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Dulinskaitė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,,Sveika mokykla”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Zaicienė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D. Vasiliauskienė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 klasių matematinis domino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Tarptautinis Šiaurės šalių genetinių išteklių centro „</w:t>
            </w:r>
            <w:proofErr w:type="spellStart"/>
            <w:r>
              <w:rPr>
                <w:sz w:val="24"/>
                <w:szCs w:val="24"/>
              </w:rPr>
              <w:t>NordGen</w:t>
            </w:r>
            <w:proofErr w:type="spellEnd"/>
            <w:r>
              <w:rPr>
                <w:sz w:val="24"/>
                <w:szCs w:val="24"/>
              </w:rPr>
              <w:t>“ projektas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Zaicienė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Kovas, balandis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Mokinių, kūrybinių darbų paroda, skirta mokyklos 90-mečiui paminėti. E. Kanto biblioteka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Miltenienė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Žiobakienė</w:t>
            </w:r>
            <w:proofErr w:type="spellEnd"/>
          </w:p>
          <w:p w:rsidR="00A96C2F" w:rsidRDefault="00A96C2F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Pradinukų lyga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ugdymo mokytojai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Lapkritis  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Skaitymo naktis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Birželis - spalis 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Olimpinis mėnuo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ugdymo mokytojai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Spalis 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„Kalėdos pasaulyje“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color w:val="000000"/>
                <w:sz w:val="24"/>
                <w:szCs w:val="24"/>
              </w:rPr>
              <w:t>Butnoriūtė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Kalėdiniai renginiai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Gruodis 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Tarptautinis knygų skirtukų apsikeitimo projektas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ugdymo mokytojai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Gruodis 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Viktorina, skirta Žemės dienos paminėjimui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Būtaitė, E. Žilienė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Mokslo metų pradžios šventė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Sungailienė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Pučkorienė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Virtuali skaitmeninių piešinių paroda „Piešinys – matematikos uždavinys”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Virtuali skaitmeninių atvirukų paroda „Velykų stebuklai”.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Virtuali projekto „Taškas po taško – piešinys” darbų paroda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Virtuali skaitmeninių atvirukų paroda „Žiemos fantazija 2024”.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Projektas „Narkotikai. Lengva gauti, bet ar verta“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E. Žilienė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Gruodis, sausis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 ir šalies šokio renginiai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Pučkorienė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Sausis–gruodis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Europos muzikos diena </w:t>
            </w:r>
            <w:r>
              <w:rPr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EuDAMUS</w:t>
            </w:r>
            <w:proofErr w:type="spellEnd"/>
            <w:r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Sungailienė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Nuotolinė Valstybės pažinimo centro edukacija 5 klasių mokiniams „Pažink prezidentus!“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Vertimų ir iliustracijų projektas </w:t>
            </w:r>
            <w:r>
              <w:rPr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>Tavo žvilgsnis 2024”</w:t>
            </w:r>
          </w:p>
          <w:p w:rsidR="00A96C2F" w:rsidRDefault="00A96C2F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„1:0“ vokiečių kalbos naudai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A.Jarmalavičiūtė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Dulinskaitė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Tinklinio varžybos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Dulinskaitė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Sausis–gruodis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miesto 3-4 klasių kvadrato varžybos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Jonušienė,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Intienė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Klaipėdos miesto šiaurinės dalies švietimo įstaigų mikrorajono šventė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Sungailienė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Kizevičienė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Pučkorienė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Tarpklasinės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kvadrato varžybos 5,6 kl.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K. Girskis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Tarpklasinės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futbolo varžybos 5–8 kl.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K. Girskis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Spalis, lapkritis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Tarpklasinės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krepšinio varžybos 5–8 kl.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K. Girskis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Sausis, vasaris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Sporto šventė 5–8 kl.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K. Girskis,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Dulinskaitė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Piešinių parodos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A.Mačerinskienė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Sausis–gruodis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Jaunųjų bendrovių mugė Klaipėdoje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Miltenienė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Gegeckienė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A96C2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Keturkovės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varžybos </w:t>
            </w:r>
            <w:r>
              <w:rPr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>Mero taurei laimėti”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K. Girskis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Pavasario krosas </w:t>
            </w:r>
            <w:r>
              <w:rPr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>Mero taurei laimėti”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K. Girskis,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Dulinskaitė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Balandis, 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Rudens krosas </w:t>
            </w:r>
            <w:r>
              <w:rPr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>Mero taurei laimėti”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K. Girskis,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Dulinskaitė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Kvadrato varžybos </w:t>
            </w:r>
            <w:r>
              <w:rPr>
                <w:sz w:val="24"/>
                <w:szCs w:val="24"/>
              </w:rPr>
              <w:t xml:space="preserve"> „</w:t>
            </w:r>
            <w:r>
              <w:rPr>
                <w:color w:val="000000"/>
                <w:sz w:val="24"/>
                <w:szCs w:val="24"/>
              </w:rPr>
              <w:t>Mero taurei laimėti”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K. Girskis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EUROPECODEWEEK 2024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Spalis, lapkritis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Projektų mugė 2024 m.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Jaramavičiūtė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5–7 klasių mokinių </w:t>
            </w:r>
            <w:proofErr w:type="spellStart"/>
            <w:r>
              <w:rPr>
                <w:sz w:val="24"/>
                <w:szCs w:val="24"/>
              </w:rPr>
              <w:t>protmūšis</w:t>
            </w:r>
            <w:proofErr w:type="spellEnd"/>
            <w:r>
              <w:rPr>
                <w:sz w:val="24"/>
                <w:szCs w:val="24"/>
              </w:rPr>
              <w:t>, skirtas Kovo 11-ajai, Lietuvos Nepriklausomybės dienai paminėti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Kulikauskė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L. Griciūtė,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Būtaitė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Integruotas informacinių technologijų ir matematikos projektas „Taškas po taško – piešinys”, 6 kl.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Pilietinė iniciatyva Tolerancijos dienos paminėjimas bendradarbiaujant su Tarptautine istorinio teisingumo komisija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Kulikauskė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Griciūtė,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STEAM veiklos bei konkursai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Miltenienė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Žiobakienė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 - gegužė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Pilietinė iniciatyva Gedulo ir Vilties dienai paminėti bendradarbiaujant su Tarptautine istorinio teisingumo komisija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A96C2F">
        <w:trPr>
          <w:trHeight w:val="492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Dailyraščio konkursas ,,Dailus raštas“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(2–4 klasių mokiniams)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Jakubėnienė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Liotisė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Klaipėdos m. mokinių viktorina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,,Keliauju į svečius“ (pradinių klasių mokinių komanda)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Liotisė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Respublikinis projektas ,,Draugas draugui“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(pradinių klasių mokinių komanda)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Liotisė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Respublikinis projektas „Draugystės pynė. Mano istorija“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Liotisė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Studijų regata 8-os klasės mokiniams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A96C2F">
        <w:trPr>
          <w:trHeight w:val="70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Klaipėdos m. saviraiškos festivalis </w:t>
            </w:r>
          </w:p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>Noriu papasakoti tau“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Liotisė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Psichinės sveikatos mėnuo, užsiėmimai klasėse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Šimkaus </w:t>
            </w:r>
            <w:proofErr w:type="spellStart"/>
            <w:r>
              <w:rPr>
                <w:color w:val="000000"/>
                <w:sz w:val="24"/>
                <w:szCs w:val="24"/>
              </w:rPr>
              <w:t>konservartorija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„Mes talentingi ir gabūs“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Orientacinės varžybos „Mano mieste“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Pilietinės iniciatyvos savaitė „Tolerancijos namas“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Pilietinė akcija „Gerumas ištiesia sparnus“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Liotisė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Akcija „Būk mano draugas“ (linksmosios pėdutės)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A96C2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Aplinkosauginis projektas „Mes rūšiuojam“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Benetienė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Sausis–gruodis</w:t>
            </w:r>
          </w:p>
        </w:tc>
      </w:tr>
    </w:tbl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ind w:left="710"/>
        <w:jc w:val="both"/>
        <w:rPr>
          <w:color w:val="000000"/>
          <w:sz w:val="24"/>
          <w:szCs w:val="24"/>
        </w:rPr>
      </w:pPr>
    </w:p>
    <w:p w:rsidR="00A96C2F" w:rsidRDefault="00241A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uždavinys – tobulinti šiuolaikinės pamokos vadybą, plečiant mokytojų dalykines ir </w:t>
      </w:r>
      <w:proofErr w:type="spellStart"/>
      <w:r>
        <w:rPr>
          <w:color w:val="000000"/>
          <w:sz w:val="24"/>
          <w:szCs w:val="24"/>
        </w:rPr>
        <w:t>tarpdalykines</w:t>
      </w:r>
      <w:proofErr w:type="spellEnd"/>
      <w:r>
        <w:rPr>
          <w:color w:val="000000"/>
          <w:sz w:val="24"/>
          <w:szCs w:val="24"/>
        </w:rPr>
        <w:t xml:space="preserve"> kompetencijas, skatinant kolegialų bendradarbiavimą.</w:t>
      </w:r>
    </w:p>
    <w:tbl>
      <w:tblPr>
        <w:tblStyle w:val="af3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A96C2F">
        <w:tc>
          <w:tcPr>
            <w:tcW w:w="9630" w:type="dxa"/>
            <w:gridSpan w:val="2"/>
            <w:shd w:val="clear" w:color="auto" w:fill="FFE599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11.1. LYDERYSTĖ IR VADYBA. BESIMOKANTI BENDRUOMENĖ</w:t>
            </w:r>
          </w:p>
        </w:tc>
      </w:tr>
      <w:tr w:rsidR="00A96C2F">
        <w:tc>
          <w:tcPr>
            <w:tcW w:w="4815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Ne mažiau kaip 90 procentų mokytojų kels savo profesinę kvalifikaciją seminaruose, mokymuose, dalinsis su kolegomis gerąja patirtimi</w:t>
            </w:r>
          </w:p>
        </w:tc>
      </w:tr>
      <w:tr w:rsidR="00A96C2F">
        <w:tc>
          <w:tcPr>
            <w:tcW w:w="4815" w:type="dxa"/>
            <w:shd w:val="clear" w:color="auto" w:fill="auto"/>
          </w:tcPr>
          <w:p w:rsidR="00A96C2F" w:rsidRDefault="00A96C2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auto"/>
          </w:tcPr>
          <w:p w:rsidR="00A96C2F" w:rsidRDefault="00A96C2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A96C2F" w:rsidRDefault="00241AB5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KIEKYBINIAI RODIKLIAI:</w:t>
      </w:r>
    </w:p>
    <w:tbl>
      <w:tblPr>
        <w:tblStyle w:val="af4"/>
        <w:tblpPr w:leftFromText="180" w:rightFromText="180" w:vertAnchor="text" w:tblpY="1"/>
        <w:tblOverlap w:val="never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977"/>
        <w:gridCol w:w="1836"/>
      </w:tblGrid>
      <w:tr w:rsidR="00A96C2F" w:rsidTr="00BD52D8">
        <w:trPr>
          <w:tblHeader/>
        </w:trPr>
        <w:tc>
          <w:tcPr>
            <w:tcW w:w="4815" w:type="dxa"/>
          </w:tcPr>
          <w:p w:rsidR="00A96C2F" w:rsidRDefault="00241AB5" w:rsidP="00BD52D8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Veikla </w:t>
            </w:r>
          </w:p>
        </w:tc>
        <w:tc>
          <w:tcPr>
            <w:tcW w:w="2977" w:type="dxa"/>
          </w:tcPr>
          <w:p w:rsidR="00A96C2F" w:rsidRDefault="00241AB5" w:rsidP="00BD52D8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36" w:type="dxa"/>
          </w:tcPr>
          <w:p w:rsidR="00A96C2F" w:rsidRDefault="00241AB5" w:rsidP="00BD52D8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A96C2F" w:rsidTr="00BD52D8">
        <w:trPr>
          <w:tblHeader/>
        </w:trPr>
        <w:tc>
          <w:tcPr>
            <w:tcW w:w="4815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Mokytojų ir pagalbos mokiniui specialistų  atestacijos komisijos 3 posėdžiai</w:t>
            </w:r>
          </w:p>
        </w:tc>
        <w:tc>
          <w:tcPr>
            <w:tcW w:w="2977" w:type="dxa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Atestacijos komisijos pirmininkė R.</w:t>
            </w:r>
            <w:r w:rsidR="008501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Narkienė</w:t>
            </w:r>
          </w:p>
        </w:tc>
        <w:tc>
          <w:tcPr>
            <w:tcW w:w="1836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A96C2F" w:rsidTr="00BD52D8">
        <w:trPr>
          <w:trHeight w:val="1199"/>
          <w:tblHeader/>
        </w:trPr>
        <w:tc>
          <w:tcPr>
            <w:tcW w:w="4815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Progimnazijos tarybos 4  posėdžiai</w:t>
            </w:r>
          </w:p>
        </w:tc>
        <w:tc>
          <w:tcPr>
            <w:tcW w:w="2977" w:type="dxa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Progimnazijos tarybos pirmininkė S.</w:t>
            </w:r>
            <w:r w:rsidR="008501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Jonušienė</w:t>
            </w:r>
          </w:p>
        </w:tc>
        <w:tc>
          <w:tcPr>
            <w:tcW w:w="1836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rugpjūtis,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  <w:p w:rsidR="00A96C2F" w:rsidRDefault="00A96C2F" w:rsidP="00BD52D8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A96C2F" w:rsidTr="00BD52D8">
        <w:trPr>
          <w:tblHeader/>
        </w:trPr>
        <w:tc>
          <w:tcPr>
            <w:tcW w:w="4815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Mokytojų tarybos 5 posėdžiai</w:t>
            </w:r>
          </w:p>
        </w:tc>
        <w:tc>
          <w:tcPr>
            <w:tcW w:w="2977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Direktorė R.</w:t>
            </w:r>
            <w:r w:rsidR="008501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Narkienė</w:t>
            </w:r>
          </w:p>
        </w:tc>
        <w:tc>
          <w:tcPr>
            <w:tcW w:w="1836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rugpjūtis,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A96C2F" w:rsidTr="00BD52D8">
        <w:trPr>
          <w:tblHeader/>
        </w:trPr>
        <w:tc>
          <w:tcPr>
            <w:tcW w:w="4815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Progimnazijos tėvų tarybos 2 posėdžiai</w:t>
            </w:r>
          </w:p>
        </w:tc>
        <w:tc>
          <w:tcPr>
            <w:tcW w:w="2977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Direktorė R</w:t>
            </w:r>
            <w:r w:rsidR="0085016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Narkienė</w:t>
            </w:r>
          </w:p>
        </w:tc>
        <w:tc>
          <w:tcPr>
            <w:tcW w:w="1836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A96C2F" w:rsidTr="00BD52D8">
        <w:tc>
          <w:tcPr>
            <w:tcW w:w="4815" w:type="dxa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Mokymai pe</w:t>
            </w:r>
            <w:r w:rsidR="00AD4DEC">
              <w:rPr>
                <w:sz w:val="24"/>
                <w:szCs w:val="24"/>
              </w:rPr>
              <w:t>dagogams „</w:t>
            </w:r>
            <w:r w:rsidR="00AD4DEC" w:rsidRPr="00AD4DEC">
              <w:rPr>
                <w:color w:val="000000"/>
                <w:sz w:val="24"/>
                <w:szCs w:val="24"/>
                <w:shd w:val="clear" w:color="auto" w:fill="FFFFFF"/>
              </w:rPr>
              <w:t>Vertinimo kaitos aktualijos įgyvendinant atnaujintas Bendrąsias programas</w:t>
            </w:r>
            <w:r w:rsidRPr="00AD4DEC">
              <w:rPr>
                <w:sz w:val="24"/>
                <w:szCs w:val="24"/>
              </w:rPr>
              <w:t>“</w:t>
            </w:r>
          </w:p>
        </w:tc>
        <w:tc>
          <w:tcPr>
            <w:tcW w:w="2977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R. Narkienė, pavaduotoja ugdymui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J. Benetienė</w:t>
            </w:r>
          </w:p>
        </w:tc>
        <w:tc>
          <w:tcPr>
            <w:tcW w:w="1836" w:type="dxa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A96C2F" w:rsidTr="00BD52D8">
        <w:tc>
          <w:tcPr>
            <w:tcW w:w="4815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Mokymai pedagogams „Mokinių, turinčių specifinių ir neverbalinių mokymosi sutrikimų, dėmesio valdymo ir elgesio kontrolės strategijų taikymas“, „Tinkamas reagavimas į vaiko emocijas bei praktiniai patarimai emociniam reguliavimui“</w:t>
            </w:r>
          </w:p>
        </w:tc>
        <w:tc>
          <w:tcPr>
            <w:tcW w:w="2977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R. Narkienė, pavaduotoja ugdymui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Menclerienė</w:t>
            </w:r>
          </w:p>
        </w:tc>
        <w:tc>
          <w:tcPr>
            <w:tcW w:w="1836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A96C2F" w:rsidTr="00BD52D8">
        <w:tc>
          <w:tcPr>
            <w:tcW w:w="4815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pradinio ugdymo mokytojų metodinė diena</w:t>
            </w:r>
          </w:p>
        </w:tc>
        <w:tc>
          <w:tcPr>
            <w:tcW w:w="2977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Pavaduotoja ugdymui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Menclerienė</w:t>
            </w:r>
          </w:p>
        </w:tc>
        <w:tc>
          <w:tcPr>
            <w:tcW w:w="1836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A96C2F" w:rsidTr="00BD52D8">
        <w:tc>
          <w:tcPr>
            <w:tcW w:w="4815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Metodinė diena su Kretingos rajono Jokūbavo </w:t>
            </w:r>
            <w:proofErr w:type="spellStart"/>
            <w:r>
              <w:rPr>
                <w:sz w:val="24"/>
                <w:szCs w:val="24"/>
              </w:rPr>
              <w:t>A.Stulginskio</w:t>
            </w:r>
            <w:proofErr w:type="spellEnd"/>
            <w:r>
              <w:rPr>
                <w:sz w:val="24"/>
                <w:szCs w:val="24"/>
              </w:rPr>
              <w:t xml:space="preserve"> mokykla-daugiafunkciu centru ,,</w:t>
            </w:r>
            <w:proofErr w:type="spellStart"/>
            <w:r>
              <w:rPr>
                <w:sz w:val="24"/>
                <w:szCs w:val="24"/>
              </w:rPr>
              <w:t>Tarpdalykinės</w:t>
            </w:r>
            <w:proofErr w:type="spellEnd"/>
            <w:r>
              <w:rPr>
                <w:sz w:val="24"/>
                <w:szCs w:val="24"/>
              </w:rPr>
              <w:t xml:space="preserve"> integracijos patirtys, iššūkiai, atradimai”</w:t>
            </w:r>
          </w:p>
        </w:tc>
        <w:tc>
          <w:tcPr>
            <w:tcW w:w="2977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Direktorė R.</w:t>
            </w:r>
            <w:r w:rsidR="00BD52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Narkienė</w:t>
            </w:r>
          </w:p>
          <w:p w:rsidR="00BD52D8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pavaduotoja ugdymui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</w:t>
            </w:r>
            <w:r w:rsidR="00BD52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Benetienė</w:t>
            </w:r>
            <w:r w:rsidR="004F6235">
              <w:rPr>
                <w:sz w:val="24"/>
                <w:szCs w:val="24"/>
              </w:rPr>
              <w:t>, D. Menclerienė</w:t>
            </w:r>
          </w:p>
        </w:tc>
        <w:tc>
          <w:tcPr>
            <w:tcW w:w="1836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D3096B" w:rsidTr="00BD52D8">
        <w:tc>
          <w:tcPr>
            <w:tcW w:w="4815" w:type="dxa"/>
          </w:tcPr>
          <w:p w:rsidR="00D3096B" w:rsidRDefault="00D3096B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 konferencija „STEAM veiklų integracija, patirtys, iššūkiai ir atradimai“</w:t>
            </w:r>
          </w:p>
        </w:tc>
        <w:tc>
          <w:tcPr>
            <w:tcW w:w="2977" w:type="dxa"/>
          </w:tcPr>
          <w:p w:rsidR="00D3096B" w:rsidRDefault="00D3096B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Narkienė, </w:t>
            </w:r>
          </w:p>
          <w:p w:rsidR="00D3096B" w:rsidRDefault="00D3096B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Benetienė, </w:t>
            </w:r>
          </w:p>
          <w:p w:rsidR="00D3096B" w:rsidRDefault="00D3096B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Menclerienė,</w:t>
            </w:r>
          </w:p>
          <w:p w:rsidR="00D3096B" w:rsidRDefault="00D3096B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Lekstutienė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3096B" w:rsidRDefault="00D3096B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darbo grupė</w:t>
            </w:r>
          </w:p>
        </w:tc>
        <w:tc>
          <w:tcPr>
            <w:tcW w:w="1836" w:type="dxa"/>
          </w:tcPr>
          <w:p w:rsidR="00D3096B" w:rsidRDefault="00D3096B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A96C2F" w:rsidTr="00BD52D8">
        <w:tc>
          <w:tcPr>
            <w:tcW w:w="4815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Metodinės tarybos ir metodinių grupių posėdžiai</w:t>
            </w:r>
          </w:p>
        </w:tc>
        <w:tc>
          <w:tcPr>
            <w:tcW w:w="2977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Pavaduotoja ugdymui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Menclerienė, metodinių grupių pirmininkai</w:t>
            </w:r>
          </w:p>
        </w:tc>
        <w:tc>
          <w:tcPr>
            <w:tcW w:w="1836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A96C2F" w:rsidTr="00BD52D8">
        <w:tc>
          <w:tcPr>
            <w:tcW w:w="4815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 veiklos kokybės įsivertinimas</w:t>
            </w:r>
          </w:p>
        </w:tc>
        <w:tc>
          <w:tcPr>
            <w:tcW w:w="2977" w:type="dxa"/>
          </w:tcPr>
          <w:p w:rsidR="00A96C2F" w:rsidRDefault="00AD4DEC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Pavaduotoja ugdymui </w:t>
            </w:r>
            <w:r w:rsidR="00241AB5">
              <w:rPr>
                <w:sz w:val="24"/>
                <w:szCs w:val="24"/>
              </w:rPr>
              <w:t>D. Menclerienė, darbo grupė</w:t>
            </w:r>
          </w:p>
        </w:tc>
        <w:tc>
          <w:tcPr>
            <w:tcW w:w="1836" w:type="dxa"/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A96C2F" w:rsidTr="00BD52D8">
        <w:tc>
          <w:tcPr>
            <w:tcW w:w="4815" w:type="dxa"/>
            <w:tcBorders>
              <w:bottom w:val="single" w:sz="4" w:space="0" w:color="000000"/>
            </w:tcBorders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„Vaiko gerovės komisijos 2024 metų veiklos programos“ vykdymas, posėdžiai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Benetienė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A96C2F" w:rsidTr="00BD52D8">
        <w:tc>
          <w:tcPr>
            <w:tcW w:w="4815" w:type="dxa"/>
            <w:tcBorders>
              <w:bottom w:val="single" w:sz="4" w:space="0" w:color="000000"/>
            </w:tcBorders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„2023–2024 m. m. mokinių sveikatos priežiūros veiklos plano“ vykdymas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Sveikatos priežiūros specialistas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NMPP 4, 8 klasių testų rezultatų pristatymas mokytojams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Menclerienė,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Benetienė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A96C2F" w:rsidTr="00BD52D8">
        <w:tc>
          <w:tcPr>
            <w:tcW w:w="4815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Pritaikytų bendrųjų ugdymo programų,  individualizuotų programų sudarymas specialiųjų ugdymosi poreikių turintiems mokiniams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mokytojai, ugdantys specialiųjų ugdymosi poreikių turinčius mokinius</w:t>
            </w:r>
          </w:p>
        </w:tc>
        <w:tc>
          <w:tcPr>
            <w:tcW w:w="1836" w:type="dxa"/>
            <w:shd w:val="clear" w:color="auto" w:fill="auto"/>
          </w:tcPr>
          <w:p w:rsidR="00A96C2F" w:rsidRDefault="00241AB5" w:rsidP="00BD52D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Rugsėjis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 pagal poreikį</w:t>
            </w:r>
          </w:p>
        </w:tc>
      </w:tr>
      <w:tr w:rsidR="00A96C2F" w:rsidTr="00BD52D8">
        <w:tc>
          <w:tcPr>
            <w:tcW w:w="4815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Ilgalaikių planų, neformaliojo švietimo programų parengimas pagal UTA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Menclerienė, dalykų mokytojai</w:t>
            </w:r>
          </w:p>
        </w:tc>
        <w:tc>
          <w:tcPr>
            <w:tcW w:w="1836" w:type="dxa"/>
            <w:shd w:val="clear" w:color="auto" w:fill="auto"/>
          </w:tcPr>
          <w:p w:rsidR="00A96C2F" w:rsidRDefault="00241AB5" w:rsidP="00BD52D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iki rugsėjo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d.</w:t>
            </w:r>
          </w:p>
        </w:tc>
      </w:tr>
      <w:tr w:rsidR="00A96C2F" w:rsidTr="00BD52D8">
        <w:tc>
          <w:tcPr>
            <w:tcW w:w="4815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Atnaujinto ugdymo turinio įgyvendinimas 2, 4, 6, 8 klasėse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Pavaduotojos ugdymui,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Menclerienė,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Benetienė, direktorė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R. Narkienė, mokytojai</w:t>
            </w:r>
          </w:p>
        </w:tc>
        <w:tc>
          <w:tcPr>
            <w:tcW w:w="1836" w:type="dxa"/>
            <w:shd w:val="clear" w:color="auto" w:fill="auto"/>
          </w:tcPr>
          <w:p w:rsidR="00A96C2F" w:rsidRDefault="00241AB5" w:rsidP="00BD52D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A96C2F" w:rsidTr="00BD52D8">
        <w:tc>
          <w:tcPr>
            <w:tcW w:w="4815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Ugdymo plano parengimas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Direktorė R. Narkienė, darbo grupė</w:t>
            </w:r>
          </w:p>
        </w:tc>
        <w:tc>
          <w:tcPr>
            <w:tcW w:w="1836" w:type="dxa"/>
            <w:shd w:val="clear" w:color="auto" w:fill="auto"/>
          </w:tcPr>
          <w:p w:rsidR="00A96C2F" w:rsidRDefault="00241AB5" w:rsidP="00BD52D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iki rugsėjo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d.</w:t>
            </w:r>
          </w:p>
        </w:tc>
      </w:tr>
      <w:tr w:rsidR="00A96C2F" w:rsidTr="00BD52D8">
        <w:tc>
          <w:tcPr>
            <w:tcW w:w="4815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Strateginio  plano parengimas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Direktorė R. Narkienė, darbo grupė</w:t>
            </w:r>
          </w:p>
        </w:tc>
        <w:tc>
          <w:tcPr>
            <w:tcW w:w="1836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A96C2F" w:rsidTr="00BD52D8">
        <w:tc>
          <w:tcPr>
            <w:tcW w:w="4815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Mokyklos metinio veiklos plano parengimas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 w:rsidP="00BD52D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Pavaduotoja ugdymui</w:t>
            </w:r>
          </w:p>
          <w:p w:rsidR="00A96C2F" w:rsidRDefault="00241AB5" w:rsidP="00BD52D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Benetienė, </w:t>
            </w:r>
            <w:r w:rsidR="00AD4DEC">
              <w:rPr>
                <w:color w:val="000000"/>
                <w:sz w:val="24"/>
                <w:szCs w:val="24"/>
              </w:rPr>
              <w:t>D. Menclerienė,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darbo grupė</w:t>
            </w:r>
          </w:p>
        </w:tc>
        <w:tc>
          <w:tcPr>
            <w:tcW w:w="1836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iki gruodžio 31 d.</w:t>
            </w:r>
          </w:p>
        </w:tc>
      </w:tr>
      <w:tr w:rsidR="00A96C2F" w:rsidTr="00BD52D8">
        <w:tc>
          <w:tcPr>
            <w:tcW w:w="4815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Tarifikacijos parengimas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 w:rsidP="00BD52D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Direktorė R. Narkienė</w:t>
            </w:r>
          </w:p>
          <w:p w:rsidR="00A96C2F" w:rsidRDefault="00A96C2F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iki sausio 15 d. rugsėjo1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d.</w:t>
            </w:r>
          </w:p>
        </w:tc>
      </w:tr>
      <w:tr w:rsidR="00A96C2F" w:rsidTr="00BD52D8">
        <w:tc>
          <w:tcPr>
            <w:tcW w:w="4815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Etatų sąrašų parengimas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 w:rsidP="00BD52D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Direktorė R. Narkienė</w:t>
            </w:r>
          </w:p>
          <w:p w:rsidR="00A96C2F" w:rsidRDefault="00A96C2F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:rsidR="00A96C2F" w:rsidRDefault="00241AB5" w:rsidP="00BD52D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Rugsėjo 1 d.,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sausio 2 d. </w:t>
            </w:r>
          </w:p>
        </w:tc>
      </w:tr>
      <w:tr w:rsidR="00A96C2F" w:rsidTr="00BD52D8">
        <w:tc>
          <w:tcPr>
            <w:tcW w:w="4815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Statistinių ataskaitų parengimas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Direktorė R. Narkienė, darbo grupė</w:t>
            </w:r>
          </w:p>
        </w:tc>
        <w:tc>
          <w:tcPr>
            <w:tcW w:w="1836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pagal nurodytas datas</w:t>
            </w:r>
          </w:p>
        </w:tc>
      </w:tr>
      <w:tr w:rsidR="00A96C2F" w:rsidTr="00BD52D8">
        <w:tc>
          <w:tcPr>
            <w:tcW w:w="4815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Neformaliojo švietimo užsiėmimų  komplektavimas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Benetienė, direktorė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R. Narkienė</w:t>
            </w:r>
          </w:p>
        </w:tc>
        <w:tc>
          <w:tcPr>
            <w:tcW w:w="1836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A96C2F" w:rsidTr="00BD52D8">
        <w:tc>
          <w:tcPr>
            <w:tcW w:w="4815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Pamokų ir neformaliojo ugdymo tvarkaraščių sudarymas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Benetienė</w:t>
            </w:r>
          </w:p>
        </w:tc>
        <w:tc>
          <w:tcPr>
            <w:tcW w:w="1836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Rugsėjis </w:t>
            </w:r>
          </w:p>
        </w:tc>
      </w:tr>
      <w:tr w:rsidR="00A96C2F" w:rsidTr="00BD52D8">
        <w:tc>
          <w:tcPr>
            <w:tcW w:w="4815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Mokymo namuose organizavimas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</w:t>
            </w:r>
          </w:p>
        </w:tc>
        <w:tc>
          <w:tcPr>
            <w:tcW w:w="1836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pagal poreikį</w:t>
            </w:r>
          </w:p>
        </w:tc>
      </w:tr>
      <w:tr w:rsidR="00A96C2F" w:rsidTr="00BD52D8">
        <w:tc>
          <w:tcPr>
            <w:tcW w:w="4815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Savarankiško mokymo organizavimas</w:t>
            </w:r>
          </w:p>
        </w:tc>
        <w:tc>
          <w:tcPr>
            <w:tcW w:w="2977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</w:t>
            </w:r>
          </w:p>
        </w:tc>
        <w:tc>
          <w:tcPr>
            <w:tcW w:w="1836" w:type="dxa"/>
            <w:shd w:val="clear" w:color="auto" w:fill="auto"/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pagal poreikį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4-ųjų klasių apsilankymas </w:t>
            </w:r>
            <w:proofErr w:type="spellStart"/>
            <w:r>
              <w:rPr>
                <w:color w:val="000000"/>
                <w:sz w:val="24"/>
                <w:szCs w:val="24"/>
              </w:rPr>
              <w:t>Medeinės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mokykloje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Jonušienė,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Intienė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Žygis / akcija su tėvais ir mokiniais „Švarus pajūris“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Susitikimas su Klaipėdos „</w:t>
            </w:r>
            <w:proofErr w:type="spellStart"/>
            <w:r>
              <w:rPr>
                <w:color w:val="000000"/>
                <w:sz w:val="24"/>
                <w:szCs w:val="24"/>
              </w:rPr>
              <w:t>Vitės</w:t>
            </w:r>
            <w:proofErr w:type="spellEnd"/>
            <w:r>
              <w:rPr>
                <w:color w:val="000000"/>
                <w:sz w:val="24"/>
                <w:szCs w:val="24"/>
              </w:rPr>
              <w:t>“ progimnazijos 4d klase „Draugystės pynė“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Laiškas nepažįstamam ketvirtokui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Bendradarbiavimas su KU Botanikos sodu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Zaicienė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Sausis–gruodis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Bendradarbiavimas su PŠKC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Zaicienė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Sausis–gruodis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Netradicinė biologijos pamoka KU Botanikos sode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E. Žilienė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Netradicinė matematikos pamoka „Vaikštau ir skaičiuoju“, Išvyka į Klaipėdos miesto vaikų ir jaunimo pėsčiųjų žygį „Žingsniai Klaipėdai“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Integruotas informatikos ir istorijos projektas, skirtas Vasario 16-ajai paminėti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Metodinės priemonės pristatymas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Šilienė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Sausis–gruodis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Dalijimasis gerąja patirtimi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Šilienė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Zajančauskaitė</w:t>
            </w:r>
            <w:proofErr w:type="spellEnd"/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Sausis–gruodis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Integruota dailės ir etikos pamoka „Žiemos išvarymo šventė ir papročiai“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Integruota gamtos mokslų ir muzikos pamoka „Brangiausia šalis – Lietuva“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Jakumienė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Sungailienė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Kovas, balandis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Atviros pamokos ,,Svečiuose pas kolegą”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Mokytojai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Sausis–gruodis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Integruotas pamokų ciklas „Saugesnis internetas 2024“, skirtas Saugesnio interneto dienai paminėti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Kulikauskė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Integruotos pamokos, skirtos Laisvės gynėjų dienai paminėti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ind w:right="48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L.Kasteckienė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Kulikauskė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Būtaitė,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Griciūtė,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mokytojai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Integruotos pamokos, skirtos Vasario 16-osios - Lietuvos valstybės atkūrimo dienai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ind w:right="48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L.Kasteckienė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Kulikauskė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Būtaitė,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Griciūtė,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mokytojai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Integruota istorijos, matematikos pamoka „Skaičių dalumas istorijos datose“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Integruotas istorijos, matematikos projektas „Šeimos genealoginis medis“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Integruoto istorijos, voki</w:t>
            </w:r>
            <w:r w:rsidR="004F6235">
              <w:rPr>
                <w:sz w:val="24"/>
                <w:szCs w:val="24"/>
              </w:rPr>
              <w:t>ečių kalbos, dailės projekto „</w:t>
            </w:r>
            <w:proofErr w:type="spellStart"/>
            <w:r w:rsidR="004F6235">
              <w:rPr>
                <w:sz w:val="24"/>
                <w:szCs w:val="24"/>
              </w:rPr>
              <w:t>Mė</w:t>
            </w:r>
            <w:r>
              <w:rPr>
                <w:sz w:val="24"/>
                <w:szCs w:val="24"/>
              </w:rPr>
              <w:t>melio</w:t>
            </w:r>
            <w:proofErr w:type="spellEnd"/>
            <w:r>
              <w:rPr>
                <w:sz w:val="24"/>
                <w:szCs w:val="24"/>
              </w:rPr>
              <w:t xml:space="preserve"> paslaptys“ pristatymas „Projektų mugėje 2024“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Mačerinskienė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Jaramavičiūtė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4F6235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35" w:rsidRDefault="004F623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Integruotų pamokų ciklas, skirtas Švyturių metams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35" w:rsidRDefault="004F623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Benetienė, </w:t>
            </w:r>
          </w:p>
          <w:p w:rsidR="004F6235" w:rsidRDefault="004F623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Menclerienė, </w:t>
            </w:r>
          </w:p>
          <w:p w:rsidR="004F6235" w:rsidRDefault="004F623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1–8 kl. mokytojai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35" w:rsidRDefault="004F623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Atvirų durų diena. Tėvų dienos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Benetienė, 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mokytojai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Lapkritis, balandis</w:t>
            </w:r>
          </w:p>
        </w:tc>
      </w:tr>
      <w:tr w:rsidR="00A96C2F" w:rsidTr="00BD52D8">
        <w:trPr>
          <w:trHeight w:val="53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Pranešimas / gerosios patirties sklaida Klaipėdos miesto metodiniame būrelyje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Integruota biologijos – vokiečių kalbos pamoka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Jaramavičiūtė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E. Žilienė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Metodinių grupių susirinkimai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Pirmininkai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Vasaris, birželis, rugpjūtis, gruodis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Integruotų pamokų ciklas, skirtas Darnaus vystymosi tikslų savaitei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Kulikauskė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Griciutė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Būtaitė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Integruota matematikos ir informacinių technologijų pamoka „Simetriškų figūrų braižymas”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Mokyklos jubiliejaus renginiai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Mokytojai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Vasaris, kovas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Atviras integruotas renginys, skirtas knygos dienai paminėti netradicinėje erdvėje</w:t>
            </w:r>
          </w:p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,,Stebuklingas knygų pasaulis“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Liotisė</w:t>
            </w:r>
            <w:proofErr w:type="spellEnd"/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Mokytojų dienai skirtas koncertas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Sungailienė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Pučkorienė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Pranešimas tiksliųjų mokslų ir gamtos metodinėje grupėje „Skaitmeniniai įrankiai ugdyme“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Apskritojo stalo diskusija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,,Išskirtinis atvejis“ (atvejo analizė)</w:t>
            </w:r>
          </w:p>
          <w:p w:rsidR="00A96C2F" w:rsidRDefault="00A96C2F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VGK nariai,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ugdantys pedagogai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Pagal poreikį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Socialinių įgūdžių formavimo programa klasių valandėlių metu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Vaikų gynimo diena „Piešiu džiaugsmą“ 1–4 klasės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„Talentai–2023 m.“ 1–8 klasės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Verslumą skatinantis „Blusų turgus“ 1–8 klasės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Pasaulinės autizmo supratimo dienos paminėjimas „Lietaus vaikai“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Liotisė</w:t>
            </w:r>
            <w:proofErr w:type="spellEnd"/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Pranešimas ikimokyklinio ugdymo grupių tėvams „Logopedo patarimai“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Atviras užsiėmimas su mokiniais, turinčiais skaitymo ir rašymo sutrikimų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Pilietinė akcija „Gerumas ištiesia sparnus“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Liotisė</w:t>
            </w:r>
            <w:proofErr w:type="spellEnd"/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Paskaitos KU studentams apie socialinio pedagogo ir psichologo veiklas bei darbo ypatumus mokykloje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 - spalis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Pirmų ir penktų klasių adaptacijos tyrimai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2–8 klasių mikroklimato tyrimai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 – gegužė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Tyrimas „Įtraukiojo ugdymo ypatumai“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Liotisė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Tyrimas “Mokytojų pagalbos mokiniams veiksmingumas”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R.Narkienė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Bendradarbiavimas su kitomis institucijomis: Klaipėdos PPT, PŠKC, vaikų teisės, savivaldybės specialistai</w:t>
            </w:r>
          </w:p>
          <w:p w:rsidR="00A96C2F" w:rsidRDefault="00A96C2F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Liotisė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Pagal poreikį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Disleksijos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pažinimo mėnuo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Liotisė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Pirmųjų klasių sveikos gyvensenos savaitė „Košės diena“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1–8 klasių mokinių supažindinimas su atnaujintomis mokyklos taisyklėmis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A96C2F" w:rsidTr="00BD52D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Vintažinių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rūbų diena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2F" w:rsidRDefault="00241AB5" w:rsidP="00BD52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</w:tbl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color w:val="000000"/>
          <w:sz w:val="24"/>
          <w:szCs w:val="24"/>
        </w:rPr>
      </w:pPr>
    </w:p>
    <w:p w:rsidR="00A96C2F" w:rsidRDefault="00241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 uždavinys – kurti šiuolaikinę, mokymąsi skatinančią  aplinką.</w:t>
      </w:r>
    </w:p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color w:val="000000"/>
          <w:sz w:val="24"/>
          <w:szCs w:val="24"/>
        </w:rPr>
      </w:pPr>
    </w:p>
    <w:tbl>
      <w:tblPr>
        <w:tblStyle w:val="af5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A96C2F">
        <w:tc>
          <w:tcPr>
            <w:tcW w:w="9630" w:type="dxa"/>
            <w:gridSpan w:val="2"/>
            <w:shd w:val="clear" w:color="auto" w:fill="C5E0B3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12.1. UGDYMOSI APLINKA. FINANSINĖ SITUACIJA</w:t>
            </w:r>
          </w:p>
        </w:tc>
      </w:tr>
      <w:tr w:rsidR="00A96C2F">
        <w:tc>
          <w:tcPr>
            <w:tcW w:w="4815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shd w:val="clear" w:color="auto" w:fill="auto"/>
          </w:tcPr>
          <w:p w:rsidR="00A96C2F" w:rsidRDefault="00241AB5">
            <w:pPr>
              <w:tabs>
                <w:tab w:val="left" w:pos="11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Racionaliai panaudota 100 proc. metams skirtų VB ir SB lėšų, įsigyjant reikiamas priemones mokymui</w:t>
            </w:r>
          </w:p>
        </w:tc>
      </w:tr>
    </w:tbl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A96C2F" w:rsidRDefault="00241AB5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KIEKYBINIAI RODIKLIAI:</w:t>
      </w:r>
    </w:p>
    <w:tbl>
      <w:tblPr>
        <w:tblStyle w:val="af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977"/>
        <w:gridCol w:w="1836"/>
      </w:tblGrid>
      <w:tr w:rsidR="00A96C2F">
        <w:trPr>
          <w:tblHeader/>
        </w:trPr>
        <w:tc>
          <w:tcPr>
            <w:tcW w:w="4815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Veikla </w:t>
            </w:r>
          </w:p>
        </w:tc>
        <w:tc>
          <w:tcPr>
            <w:tcW w:w="2977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36" w:type="dxa"/>
          </w:tcPr>
          <w:p w:rsidR="00A96C2F" w:rsidRDefault="00241AB5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A96C2F">
        <w:tc>
          <w:tcPr>
            <w:tcW w:w="4815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Aprūpinti vadovėliais</w:t>
            </w:r>
          </w:p>
        </w:tc>
        <w:tc>
          <w:tcPr>
            <w:tcW w:w="2977" w:type="dxa"/>
          </w:tcPr>
          <w:p w:rsidR="00A96C2F" w:rsidRDefault="00241AB5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Bibliotekininkė V. Poškienė</w:t>
            </w:r>
          </w:p>
          <w:p w:rsidR="00A96C2F" w:rsidRDefault="00A96C2F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836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A96C2F">
        <w:tc>
          <w:tcPr>
            <w:tcW w:w="4815" w:type="dxa"/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Įstaigos aprūpinimas ugdymo procesui reikalinga programine, informacine, mokslo populiariąja, profesinio orientavimo, vaikų, metodine bei grožine literatūra</w:t>
            </w:r>
          </w:p>
        </w:tc>
        <w:tc>
          <w:tcPr>
            <w:tcW w:w="2977" w:type="dxa"/>
          </w:tcPr>
          <w:p w:rsidR="00A96C2F" w:rsidRDefault="00241AB5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Bibliotekininkė </w:t>
            </w:r>
          </w:p>
          <w:p w:rsidR="00A96C2F" w:rsidRDefault="00241AB5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V. Poškienė, mokytojai</w:t>
            </w:r>
          </w:p>
        </w:tc>
        <w:tc>
          <w:tcPr>
            <w:tcW w:w="1836" w:type="dxa"/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Sausis–gruodis</w:t>
            </w:r>
          </w:p>
        </w:tc>
      </w:tr>
      <w:tr w:rsidR="00A96C2F">
        <w:tc>
          <w:tcPr>
            <w:tcW w:w="4815" w:type="dxa"/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 persikėlimas į naujas patalpas Senvagės g.4,6 Klaipėda</w:t>
            </w:r>
          </w:p>
        </w:tc>
        <w:tc>
          <w:tcPr>
            <w:tcW w:w="2977" w:type="dxa"/>
          </w:tcPr>
          <w:p w:rsidR="00A96C2F" w:rsidRDefault="00241AB5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</w:t>
            </w:r>
            <w:proofErr w:type="spellStart"/>
            <w:r>
              <w:rPr>
                <w:sz w:val="24"/>
                <w:szCs w:val="24"/>
              </w:rPr>
              <w:t>R.Narkienė</w:t>
            </w:r>
            <w:proofErr w:type="spellEnd"/>
            <w:r>
              <w:rPr>
                <w:sz w:val="24"/>
                <w:szCs w:val="24"/>
              </w:rPr>
              <w:t>, pavaduotoja ūkio ir bendriesiems klausimams, pavaduotojos ugdymui, mokytojai</w:t>
            </w:r>
          </w:p>
        </w:tc>
        <w:tc>
          <w:tcPr>
            <w:tcW w:w="1836" w:type="dxa"/>
          </w:tcPr>
          <w:p w:rsidR="00A96C2F" w:rsidRDefault="00241AB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Vasaris- balandis</w:t>
            </w:r>
          </w:p>
        </w:tc>
      </w:tr>
      <w:tr w:rsidR="00A96C2F">
        <w:tc>
          <w:tcPr>
            <w:tcW w:w="4815" w:type="dxa"/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Progimnazijos paruošimas naujiems mokslo metams</w:t>
            </w:r>
          </w:p>
        </w:tc>
        <w:tc>
          <w:tcPr>
            <w:tcW w:w="2977" w:type="dxa"/>
          </w:tcPr>
          <w:p w:rsidR="00A96C2F" w:rsidRDefault="00241AB5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Pavaduotoja ūkio ir bendriesiems klausimams A. Žvinglevičienė, Direktorė R. Narkienė</w:t>
            </w:r>
          </w:p>
        </w:tc>
        <w:tc>
          <w:tcPr>
            <w:tcW w:w="1836" w:type="dxa"/>
          </w:tcPr>
          <w:p w:rsidR="00A96C2F" w:rsidRDefault="00241AB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</w:t>
            </w:r>
            <w:r w:rsidR="00FE6A75">
              <w:rPr>
                <w:color w:val="000000"/>
                <w:sz w:val="24"/>
                <w:szCs w:val="24"/>
              </w:rPr>
              <w:t>g</w:t>
            </w:r>
            <w:r>
              <w:rPr>
                <w:color w:val="000000"/>
                <w:sz w:val="24"/>
                <w:szCs w:val="24"/>
              </w:rPr>
              <w:t>pjūtis</w:t>
            </w:r>
          </w:p>
        </w:tc>
      </w:tr>
    </w:tbl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tabs>
          <w:tab w:val="left" w:pos="741"/>
        </w:tabs>
        <w:jc w:val="center"/>
        <w:rPr>
          <w:b/>
          <w:color w:val="000000"/>
          <w:sz w:val="24"/>
          <w:szCs w:val="24"/>
        </w:rPr>
      </w:pPr>
    </w:p>
    <w:p w:rsidR="00A96C2F" w:rsidRDefault="00241AB5">
      <w:pPr>
        <w:pBdr>
          <w:top w:val="nil"/>
          <w:left w:val="nil"/>
          <w:bottom w:val="nil"/>
          <w:right w:val="nil"/>
          <w:between w:val="nil"/>
        </w:pBdr>
        <w:tabs>
          <w:tab w:val="left" w:pos="741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 SKYRIUS</w:t>
      </w:r>
    </w:p>
    <w:p w:rsidR="00A96C2F" w:rsidRDefault="00241AB5">
      <w:pPr>
        <w:pBdr>
          <w:top w:val="nil"/>
          <w:left w:val="nil"/>
          <w:bottom w:val="nil"/>
          <w:right w:val="nil"/>
          <w:between w:val="nil"/>
        </w:pBdr>
        <w:tabs>
          <w:tab w:val="left" w:pos="741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BAIGIAMOSIOS NUOSTATOS</w:t>
      </w:r>
    </w:p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96C2F" w:rsidRDefault="00241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Plano įgyvendinimą koordinuoja progimnazijos pavaduotojos ugdymui, pavaduotoja ūkiui ir bendriesiems klausimams.</w:t>
      </w:r>
    </w:p>
    <w:p w:rsidR="00A96C2F" w:rsidRDefault="00241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Plano įgyvendinimo p</w:t>
      </w:r>
      <w:r>
        <w:rPr>
          <w:color w:val="000000"/>
          <w:sz w:val="24"/>
          <w:szCs w:val="24"/>
        </w:rPr>
        <w:t>riežiūrą vykd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progimnazijos direktorius.</w:t>
      </w:r>
    </w:p>
    <w:p w:rsidR="00A96C2F" w:rsidRDefault="00241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>Apie plano įvykdymą, tarpinius rezultatus informuojami progimnazijos pedagogai, nepedagoginiai darbuotojai, savivaldos institucijų nariai, mokiniai ir jų tėvai. Duomenys teikiami ir viešinami teisės aktų nustatyta tvarka.</w:t>
      </w:r>
    </w:p>
    <w:p w:rsidR="00A96C2F" w:rsidRDefault="00241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Planas skelbiamas progimnazijos internetinėje svetainėje. </w:t>
      </w:r>
    </w:p>
    <w:p w:rsidR="00A96C2F" w:rsidRDefault="00A96C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96C2F" w:rsidRDefault="00241AB5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</w:t>
      </w:r>
    </w:p>
    <w:p w:rsidR="00A96C2F" w:rsidRDefault="00A96C2F">
      <w:pPr>
        <w:rPr>
          <w:b/>
          <w:sz w:val="24"/>
          <w:szCs w:val="24"/>
        </w:rPr>
      </w:pPr>
      <w:bookmarkStart w:id="4" w:name="_heading=h.goo4medx1dgl" w:colFirst="0" w:colLast="0"/>
      <w:bookmarkEnd w:id="4"/>
    </w:p>
    <w:p w:rsidR="00A96C2F" w:rsidRDefault="00241AB5">
      <w:pPr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A96C2F" w:rsidRDefault="00241AB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Progimnazijos mokytojų tarybos</w:t>
      </w:r>
    </w:p>
    <w:p w:rsidR="00A96C2F" w:rsidRDefault="00241AB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posėdžio 202</w:t>
      </w:r>
      <w:r>
        <w:rPr>
          <w:sz w:val="24"/>
          <w:szCs w:val="24"/>
        </w:rPr>
        <w:t>3</w:t>
      </w:r>
      <w:r w:rsidR="00FE6A75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gruodžio 28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d. </w:t>
      </w:r>
    </w:p>
    <w:p w:rsidR="00A96C2F" w:rsidRDefault="00241AB5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protokoliniu nutarimu (protokolas Nr.V4-8 </w:t>
      </w:r>
      <w:r>
        <w:rPr>
          <w:sz w:val="24"/>
          <w:szCs w:val="24"/>
        </w:rPr>
        <w:t>)</w:t>
      </w:r>
    </w:p>
    <w:p w:rsidR="00A96C2F" w:rsidRDefault="00A96C2F">
      <w:pPr>
        <w:rPr>
          <w:b/>
          <w:sz w:val="24"/>
          <w:szCs w:val="24"/>
        </w:rPr>
      </w:pPr>
    </w:p>
    <w:sectPr w:rsidR="00A96C2F" w:rsidSect="00167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0D7" w:rsidRDefault="00F920D7">
      <w:r>
        <w:separator/>
      </w:r>
    </w:p>
  </w:endnote>
  <w:endnote w:type="continuationSeparator" w:id="0">
    <w:p w:rsidR="00F920D7" w:rsidRDefault="00F9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8F" w:rsidRDefault="00B2558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8F" w:rsidRDefault="00B2558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8F" w:rsidRDefault="00B2558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0D7" w:rsidRDefault="00F920D7">
      <w:r>
        <w:separator/>
      </w:r>
    </w:p>
  </w:footnote>
  <w:footnote w:type="continuationSeparator" w:id="0">
    <w:p w:rsidR="00F920D7" w:rsidRDefault="00F9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8F" w:rsidRDefault="00B255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8F" w:rsidRDefault="00B255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45456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B2558F" w:rsidRDefault="00B255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8F" w:rsidRDefault="00B255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1E19"/>
    <w:multiLevelType w:val="multilevel"/>
    <w:tmpl w:val="96861518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20F75D4"/>
    <w:multiLevelType w:val="multilevel"/>
    <w:tmpl w:val="0EB805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8D5175"/>
    <w:multiLevelType w:val="multilevel"/>
    <w:tmpl w:val="5CD6EC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DB7990"/>
    <w:multiLevelType w:val="multilevel"/>
    <w:tmpl w:val="9C563A1C"/>
    <w:lvl w:ilvl="0">
      <w:start w:val="1"/>
      <w:numFmt w:val="decimal"/>
      <w:lvlText w:val="%1."/>
      <w:lvlJc w:val="left"/>
      <w:pPr>
        <w:ind w:left="0" w:firstLine="851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0" w:firstLine="851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0" w:firstLine="851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DC324B"/>
    <w:multiLevelType w:val="multilevel"/>
    <w:tmpl w:val="28908D70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444543E8"/>
    <w:multiLevelType w:val="multilevel"/>
    <w:tmpl w:val="D6E8245C"/>
    <w:lvl w:ilvl="0">
      <w:start w:val="7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2170D2"/>
    <w:multiLevelType w:val="multilevel"/>
    <w:tmpl w:val="EFAC44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795926"/>
    <w:multiLevelType w:val="multilevel"/>
    <w:tmpl w:val="AD4832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2F"/>
    <w:rsid w:val="0016703F"/>
    <w:rsid w:val="00231328"/>
    <w:rsid w:val="00241AB5"/>
    <w:rsid w:val="00256872"/>
    <w:rsid w:val="00263A3E"/>
    <w:rsid w:val="004F6235"/>
    <w:rsid w:val="005928C4"/>
    <w:rsid w:val="005A4DED"/>
    <w:rsid w:val="007E2D0C"/>
    <w:rsid w:val="007E31CA"/>
    <w:rsid w:val="00850168"/>
    <w:rsid w:val="00851420"/>
    <w:rsid w:val="008F7550"/>
    <w:rsid w:val="00945456"/>
    <w:rsid w:val="009D49F3"/>
    <w:rsid w:val="00A17A6C"/>
    <w:rsid w:val="00A442E0"/>
    <w:rsid w:val="00A96C2F"/>
    <w:rsid w:val="00AD4DEC"/>
    <w:rsid w:val="00AF2E51"/>
    <w:rsid w:val="00B2558F"/>
    <w:rsid w:val="00BD14E6"/>
    <w:rsid w:val="00BD52D8"/>
    <w:rsid w:val="00BE6304"/>
    <w:rsid w:val="00C4101A"/>
    <w:rsid w:val="00C66149"/>
    <w:rsid w:val="00CD23EC"/>
    <w:rsid w:val="00D3096B"/>
    <w:rsid w:val="00D54EEB"/>
    <w:rsid w:val="00E40673"/>
    <w:rsid w:val="00F920D7"/>
    <w:rsid w:val="00F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26C2"/>
  <w15:docId w15:val="{169D9036-CDBA-4682-8408-9FE4E52D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jc w:val="center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jc w:val="center"/>
      <w:outlineLvl w:val="1"/>
    </w:pPr>
    <w:rPr>
      <w:sz w:val="28"/>
      <w:szCs w:val="28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jc w:val="center"/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jc w:val="center"/>
      <w:outlineLvl w:val="3"/>
    </w:pPr>
    <w:rPr>
      <w:b/>
      <w:smallCaps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jc w:val="center"/>
    </w:pPr>
    <w:rPr>
      <w:b/>
      <w:sz w:val="24"/>
      <w:szCs w:val="24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OfsUDJsKKDQa9COnuazS7hpY+w==">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23</Pages>
  <Words>26658</Words>
  <Characters>15196</Characters>
  <Application>Microsoft Office Word</Application>
  <DocSecurity>0</DocSecurity>
  <Lines>126</Lines>
  <Paragraphs>83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Menclerienė</dc:creator>
  <cp:lastModifiedBy>Vaida Razmienė</cp:lastModifiedBy>
  <cp:revision>13</cp:revision>
  <dcterms:created xsi:type="dcterms:W3CDTF">2024-01-04T11:09:00Z</dcterms:created>
  <dcterms:modified xsi:type="dcterms:W3CDTF">2024-01-11T10:29:00Z</dcterms:modified>
</cp:coreProperties>
</file>