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4A" w:rsidRDefault="00556E4A" w:rsidP="00556E4A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PATVIRTINTA</w:t>
      </w:r>
    </w:p>
    <w:p w:rsidR="00556E4A" w:rsidRDefault="00556E4A" w:rsidP="00556E4A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 xml:space="preserve">Klaipėdos </w:t>
      </w:r>
      <w:proofErr w:type="spellStart"/>
      <w:r>
        <w:rPr>
          <w:b w:val="0"/>
        </w:rPr>
        <w:t>Tauralaukio</w:t>
      </w:r>
      <w:proofErr w:type="spellEnd"/>
      <w:r>
        <w:rPr>
          <w:b w:val="0"/>
        </w:rPr>
        <w:t xml:space="preserve"> progimnazijos</w:t>
      </w:r>
    </w:p>
    <w:p w:rsidR="00556E4A" w:rsidRDefault="00556E4A" w:rsidP="00556E4A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direktoriaus 2022 m. gruodžio 30 d.</w:t>
      </w:r>
    </w:p>
    <w:p w:rsidR="00556E4A" w:rsidRDefault="00556E4A" w:rsidP="00556E4A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įsakymu Nr.V8-1</w:t>
      </w:r>
    </w:p>
    <w:p w:rsidR="00556E4A" w:rsidRDefault="00556E4A" w:rsidP="00556E4A">
      <w:pPr>
        <w:jc w:val="center"/>
        <w:rPr>
          <w:b/>
          <w:sz w:val="24"/>
          <w:szCs w:val="24"/>
        </w:rPr>
      </w:pPr>
    </w:p>
    <w:p w:rsidR="00556E4A" w:rsidRDefault="00556E4A" w:rsidP="00556E4A">
      <w:pPr>
        <w:jc w:val="center"/>
        <w:rPr>
          <w:b/>
          <w:sz w:val="24"/>
          <w:szCs w:val="24"/>
        </w:rPr>
      </w:pPr>
    </w:p>
    <w:p w:rsidR="00556E4A" w:rsidRDefault="00556E4A" w:rsidP="00556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KLAIPĖDOS TAURALAUKIO PROGIMNAZIJOS 2023 METŲ VEIKLOS PLANAS</w:t>
      </w:r>
    </w:p>
    <w:p w:rsidR="00556E4A" w:rsidRDefault="00556E4A" w:rsidP="00556E4A">
      <w:pPr>
        <w:rPr>
          <w:b/>
          <w:sz w:val="24"/>
          <w:szCs w:val="24"/>
        </w:rPr>
      </w:pPr>
    </w:p>
    <w:p w:rsidR="00556E4A" w:rsidRDefault="00556E4A" w:rsidP="00556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PROGIMNAZIJOS VIZIJA IR MISIJA</w:t>
      </w:r>
    </w:p>
    <w:p w:rsidR="00556E4A" w:rsidRDefault="00556E4A" w:rsidP="00556E4A">
      <w:pPr>
        <w:tabs>
          <w:tab w:val="left" w:pos="1296"/>
          <w:tab w:val="center" w:pos="4320"/>
          <w:tab w:val="right" w:pos="8640"/>
        </w:tabs>
        <w:ind w:firstLine="851"/>
        <w:jc w:val="both"/>
        <w:rPr>
          <w:color w:val="000000"/>
          <w:sz w:val="24"/>
          <w:szCs w:val="24"/>
        </w:rPr>
      </w:pPr>
    </w:p>
    <w:p w:rsidR="00556E4A" w:rsidRDefault="00556E4A" w:rsidP="00556E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Progimnazijos vizija – demokratiškai organizuota, humanizmo principais ir bendrosiomis žmogaus vertybėmis grindžianti savo gyvenimą, pagrindinį išsilavinimą teikianti mokinių, jų tėvų ir mokytojų bendruomenė.</w:t>
      </w:r>
    </w:p>
    <w:p w:rsidR="00556E4A" w:rsidRDefault="00556E4A" w:rsidP="00556E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Progimnazijos misija – teikti kokybišką ikimokyklinį, priešmokyklinį, pradinį ir pagrindinį pirmos dalies bei neformaliojo švietimo programų ugdymą, ugdyti kūrybinius, socialinius emocinius mokinių gebėjimus, kurti saugią, sveiką, modernią ir estetišką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aplinką.</w:t>
      </w:r>
    </w:p>
    <w:p w:rsidR="00556E4A" w:rsidRDefault="00556E4A" w:rsidP="00556E4A">
      <w:pPr>
        <w:rPr>
          <w:b/>
          <w:sz w:val="24"/>
          <w:szCs w:val="24"/>
        </w:rPr>
      </w:pPr>
    </w:p>
    <w:p w:rsidR="00556E4A" w:rsidRDefault="00556E4A" w:rsidP="00556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:rsidR="00556E4A" w:rsidRDefault="00556E4A" w:rsidP="00556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BENDROSIOS NUOSTATOS </w:t>
      </w:r>
    </w:p>
    <w:p w:rsidR="00556E4A" w:rsidRDefault="00556E4A" w:rsidP="00556E4A">
      <w:pPr>
        <w:jc w:val="center"/>
        <w:rPr>
          <w:b/>
          <w:sz w:val="24"/>
          <w:szCs w:val="24"/>
        </w:rPr>
      </w:pPr>
    </w:p>
    <w:p w:rsidR="00556E4A" w:rsidRDefault="00556E4A" w:rsidP="00556E4A">
      <w:pPr>
        <w:numPr>
          <w:ilvl w:val="0"/>
          <w:numId w:val="2"/>
        </w:numP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Klaipėdos </w:t>
      </w:r>
      <w:proofErr w:type="spellStart"/>
      <w:r>
        <w:rPr>
          <w:color w:val="000000"/>
          <w:sz w:val="24"/>
          <w:szCs w:val="24"/>
        </w:rPr>
        <w:t>Tauralaukio</w:t>
      </w:r>
      <w:proofErr w:type="spellEnd"/>
      <w:r>
        <w:rPr>
          <w:color w:val="000000"/>
          <w:sz w:val="24"/>
          <w:szCs w:val="24"/>
        </w:rPr>
        <w:t xml:space="preserve"> progimnazijos (toliau – progimnazija) 2023 metų veiklos planas (toliau – planas)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parengtas, atsižvelgus į 2023 metų veiklos prioritetus švietimo srityje, patvirtintus Klaipėdos miesto savivaldybės administracijos Švietimo skyriaus vedėjo 2022 m. spalio 10 d. įsakymu Nr.T2-247, progimnazijos 2023–2025 metų strateginį veiklos planą, patvirtintą progimnazijos direktoriaus 2022 m. lapkričio 10 d. įsakymu Nr. V – 73, 2022–2023 mokslo metų progimnazijos ugdymo planą, patvirtintą progimnazijos direktoriaus 2022 m. rugpjūčio 30 d. įsakymu Nr. V– 45, progimnazijos veiklos kokybės įsivertinimo ir švietimo būklės stebėsenos rezultatus.</w:t>
      </w:r>
    </w:p>
    <w:p w:rsidR="00556E4A" w:rsidRDefault="00556E4A" w:rsidP="00556E4A">
      <w:pPr>
        <w:numPr>
          <w:ilvl w:val="0"/>
          <w:numId w:val="2"/>
        </w:numP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Planą įgyvendins progimnazijos administracija, pedagogai ir kiti pedagoginiame procese dalyvaujantys specialistai, nepedagoginiai darbuotojai, ugdytiniai mokiniai ir jų tėvai (globėjai, rūpintojai) (toliau – tėvai).</w:t>
      </w:r>
    </w:p>
    <w:p w:rsidR="00556E4A" w:rsidRDefault="00556E4A" w:rsidP="00556E4A">
      <w:pPr>
        <w:numPr>
          <w:ilvl w:val="0"/>
          <w:numId w:val="2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Plane vartojami sutrumpinimai: vaiko gerovės komisija – VGK, nacionaliniai mokinių pasiekimų patikrinimai – NMPP, informacinės komunikacinės technologijos – IKT, ugdymo planas – UP, neformalusis vaikų švietimas – NVŠ, bendrosios programos – BP, ugdymo turinio atnaujinimas – UTA, direktoriaus pavaduotojas ugdymui – pavaduotojas, direktoriaus pavaduotojas ūkiui.</w:t>
      </w:r>
    </w:p>
    <w:p w:rsidR="00556E4A" w:rsidRDefault="00556E4A" w:rsidP="00556E4A">
      <w:pPr>
        <w:tabs>
          <w:tab w:val="left" w:pos="1134"/>
        </w:tabs>
        <w:ind w:left="851"/>
        <w:jc w:val="both"/>
        <w:rPr>
          <w:sz w:val="24"/>
          <w:szCs w:val="24"/>
        </w:rPr>
      </w:pPr>
    </w:p>
    <w:p w:rsidR="00556E4A" w:rsidRDefault="00556E4A" w:rsidP="00556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SKYRIUS</w:t>
      </w:r>
    </w:p>
    <w:p w:rsidR="00556E4A" w:rsidRDefault="00556E4A" w:rsidP="00556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 METŲ VEIKLOS PLANO ĮGYVENDINIMO ANALIZĖ</w:t>
      </w:r>
    </w:p>
    <w:p w:rsidR="00556E4A" w:rsidRDefault="00556E4A" w:rsidP="00556E4A">
      <w:pPr>
        <w:jc w:val="both"/>
        <w:rPr>
          <w:b/>
          <w:sz w:val="24"/>
          <w:szCs w:val="24"/>
        </w:rPr>
      </w:pPr>
    </w:p>
    <w:p w:rsidR="00556E4A" w:rsidRDefault="00556E4A" w:rsidP="00556E4A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metų veiklos įgyvendinimo rezultatai veiklos kokybės įsivertinimo ir švietimo stebėsenos rodiklių duomenimis:</w:t>
      </w:r>
    </w:p>
    <w:p w:rsidR="00556E4A" w:rsidRDefault="00556E4A" w:rsidP="00556E4A">
      <w:pPr>
        <w:pStyle w:val="Sraopastraipa"/>
        <w:numPr>
          <w:ilvl w:val="1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prioritetinės veiklos sritys:</w:t>
      </w:r>
    </w:p>
    <w:p w:rsidR="00556E4A" w:rsidRDefault="00C5452B" w:rsidP="00C5452B">
      <w:pPr>
        <w:pStyle w:val="Sraopastraipa"/>
        <w:tabs>
          <w:tab w:val="left" w:pos="1276"/>
        </w:tabs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</w:t>
      </w:r>
      <w:r w:rsidR="00556E4A">
        <w:rPr>
          <w:rFonts w:ascii="Times New Roman" w:hAnsi="Times New Roman"/>
          <w:sz w:val="24"/>
          <w:szCs w:val="24"/>
        </w:rPr>
        <w:t>individualios vaiko pažangos stebėsenos efektyvinimas, atsižvelgiant į mokinių mokymosi poreikius, vertinimo kriterijų aiškumą, įvairovę, grįžtamąjį ryšį;</w:t>
      </w:r>
    </w:p>
    <w:p w:rsidR="00556E4A" w:rsidRDefault="00C5452B" w:rsidP="00C5452B">
      <w:pPr>
        <w:pStyle w:val="Sraopastraipa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</w:t>
      </w:r>
      <w:r w:rsidR="00556E4A">
        <w:rPr>
          <w:rFonts w:ascii="Times New Roman" w:hAnsi="Times New Roman"/>
          <w:sz w:val="24"/>
          <w:szCs w:val="24"/>
        </w:rPr>
        <w:t>švietimo bendruomenių lyderystės gebėjimų didinimas, įgyvendinant vadybinės veiklos pokyčius.</w:t>
      </w:r>
    </w:p>
    <w:p w:rsidR="00556E4A" w:rsidRDefault="00556E4A" w:rsidP="00556E4A">
      <w:pPr>
        <w:jc w:val="both"/>
        <w:rPr>
          <w:rFonts w:eastAsia="MS Mincho"/>
          <w:sz w:val="24"/>
          <w:szCs w:val="24"/>
          <w:lang w:eastAsia="ja-JP"/>
        </w:rPr>
      </w:pPr>
      <w:r>
        <w:rPr>
          <w:sz w:val="24"/>
          <w:szCs w:val="24"/>
        </w:rPr>
        <w:t xml:space="preserve">              4.2. 2022 metų veiklos tikslas </w:t>
      </w:r>
      <w:r>
        <w:rPr>
          <w:color w:val="000000"/>
          <w:sz w:val="24"/>
          <w:szCs w:val="24"/>
        </w:rPr>
        <w:t xml:space="preserve">– </w:t>
      </w:r>
      <w:r>
        <w:rPr>
          <w:rFonts w:eastAsia="MS Mincho"/>
          <w:sz w:val="24"/>
          <w:szCs w:val="24"/>
          <w:lang w:eastAsia="ja-JP"/>
        </w:rPr>
        <w:t>užtikrinti aukštą švietimo paslaugų kokybę ir prieinamumą stiprinant bendruomenės mikroklimatą ir kuriant pozityvią ugdymosi aplinką.</w:t>
      </w:r>
    </w:p>
    <w:p w:rsidR="00C5452B" w:rsidRDefault="00C5452B" w:rsidP="00556E4A">
      <w:pPr>
        <w:jc w:val="both"/>
        <w:rPr>
          <w:rFonts w:eastAsia="MS Mincho"/>
          <w:sz w:val="24"/>
          <w:szCs w:val="24"/>
          <w:lang w:eastAsia="ja-JP"/>
        </w:rPr>
      </w:pPr>
    </w:p>
    <w:p w:rsidR="00C5452B" w:rsidRDefault="00C5452B" w:rsidP="00556E4A">
      <w:pPr>
        <w:jc w:val="both"/>
        <w:rPr>
          <w:rFonts w:eastAsia="MS Mincho"/>
          <w:sz w:val="24"/>
          <w:szCs w:val="24"/>
          <w:lang w:eastAsia="ja-JP"/>
        </w:rPr>
      </w:pPr>
    </w:p>
    <w:p w:rsidR="00C5452B" w:rsidRDefault="00C5452B" w:rsidP="00556E4A">
      <w:pPr>
        <w:jc w:val="both"/>
        <w:rPr>
          <w:rFonts w:eastAsia="MS Mincho"/>
          <w:sz w:val="24"/>
          <w:szCs w:val="24"/>
          <w:lang w:eastAsia="ja-JP"/>
        </w:rPr>
      </w:pPr>
    </w:p>
    <w:p w:rsidR="00556E4A" w:rsidRDefault="00556E4A" w:rsidP="00556E4A">
      <w:pPr>
        <w:jc w:val="both"/>
        <w:rPr>
          <w:rFonts w:eastAsia="MS Mincho"/>
          <w:sz w:val="24"/>
          <w:szCs w:val="24"/>
          <w:lang w:eastAsia="ja-JP"/>
        </w:rPr>
      </w:pPr>
      <w:r>
        <w:rPr>
          <w:sz w:val="24"/>
          <w:szCs w:val="24"/>
        </w:rPr>
        <w:t xml:space="preserve">                     1 uždavinys. S</w:t>
      </w:r>
      <w:r>
        <w:rPr>
          <w:rFonts w:eastAsia="MS Mincho"/>
          <w:sz w:val="24"/>
          <w:szCs w:val="24"/>
          <w:lang w:eastAsia="ja-JP"/>
        </w:rPr>
        <w:t>udaryti galimybes kiekvienam mokiniui patirti įvairius mokymosi būdus ir formas, užtikrinant individualią mokinio pažangos stebėseną, kokybišką pagalbos teikimą.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397"/>
        <w:gridCol w:w="3116"/>
        <w:gridCol w:w="3117"/>
      </w:tblGrid>
      <w:tr w:rsidR="00556E4A" w:rsidTr="00556E4A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6.3.1. MOKINIŲ PASIEKIMAI IR PAŽANGA</w:t>
            </w:r>
          </w:p>
        </w:tc>
      </w:tr>
      <w:tr w:rsidR="00556E4A" w:rsidTr="00556E4A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Kokybinis rezultatas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Lauktas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Pasiektas</w:t>
            </w:r>
          </w:p>
        </w:tc>
      </w:tr>
      <w:tr w:rsidR="00556E4A" w:rsidTr="00556E4A"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Nebuvo numatytas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556E4A" w:rsidRDefault="00556E4A" w:rsidP="00556E4A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556E4A" w:rsidRDefault="00556E4A" w:rsidP="00556E4A">
      <w:pPr>
        <w:tabs>
          <w:tab w:val="left" w:pos="1276"/>
        </w:tabs>
        <w:ind w:firstLine="851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PASIEKTAS KIEKYBINIS REZULTATAS:</w:t>
      </w:r>
    </w:p>
    <w:p w:rsidR="00556E4A" w:rsidRDefault="00556E4A" w:rsidP="00556E4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pasiekimai:</w:t>
      </w:r>
    </w:p>
    <w:p w:rsidR="00556E4A" w:rsidRDefault="00556E4A" w:rsidP="00556E4A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1.1. 2021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2022 m. m. metiniai rezultatai:</w:t>
      </w:r>
      <w:r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985"/>
        <w:gridCol w:w="1980"/>
      </w:tblGrid>
      <w:tr w:rsidR="00556E4A" w:rsidTr="00556E4A">
        <w:trPr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Aukštesnįjį pasiekimų lygį pasiekusių mokinių dalis 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Pagrindinį pasiekimų lygį pasiekusių mokinių dalis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Patenkinamą pasiekimų lygį pasiekusių mokinių dalis (%)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Nepasiekusių patenkinamo pasiekimų lygio mokinių dalis (%)</w:t>
            </w: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18,6 %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20,8 %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27,7 %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color w:val="000000"/>
                <w:sz w:val="24"/>
                <w:szCs w:val="24"/>
              </w:rPr>
              <w:t>– 4 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28 </w:t>
            </w:r>
            <w:r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18,1 %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13,3 %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20,8 %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25 %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22,5 %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color w:val="000000"/>
                <w:sz w:val="24"/>
                <w:szCs w:val="24"/>
              </w:rPr>
              <w:t>– 8 klasėse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Vidurkis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56E4A" w:rsidRDefault="00556E4A" w:rsidP="00556E4A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556E4A" w:rsidRDefault="00556E4A" w:rsidP="00556E4A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1.2. 2022 m. NMPP apibendrinta mokyklos informacija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1985"/>
        <w:gridCol w:w="1980"/>
      </w:tblGrid>
      <w:tr w:rsidR="00556E4A" w:rsidTr="00556E4A">
        <w:trPr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laikę testą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nebaigę testo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Rezultato procentais vidurkis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Rezultato procentais vidurkis</w:t>
            </w:r>
          </w:p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(baigusių visą testą)</w:t>
            </w:r>
          </w:p>
        </w:tc>
      </w:tr>
      <w:tr w:rsidR="00556E4A" w:rsidTr="00556E4A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Testų rezultatai</w:t>
            </w:r>
          </w:p>
        </w:tc>
      </w:tr>
      <w:tr w:rsidR="00556E4A" w:rsidTr="00556E4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klasė: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Lietuvių kalba (skaitymas)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</w:tc>
      </w:tr>
      <w:tr w:rsidR="00556E4A" w:rsidTr="00556E4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</w:tr>
      <w:tr w:rsidR="00556E4A" w:rsidTr="00556E4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klasė: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Lietuvių kalba (skaitymas)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</w:tr>
      <w:tr w:rsidR="00556E4A" w:rsidTr="00556E4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</w:tr>
    </w:tbl>
    <w:p w:rsidR="00556E4A" w:rsidRDefault="00556E4A" w:rsidP="00556E4A">
      <w:pPr>
        <w:rPr>
          <w:sz w:val="24"/>
          <w:szCs w:val="24"/>
        </w:rPr>
      </w:pPr>
      <w:bookmarkStart w:id="0" w:name="_heading=h.3znysh7"/>
      <w:bookmarkStart w:id="1" w:name="_heading=h.30j0zll"/>
      <w:bookmarkEnd w:id="0"/>
      <w:bookmarkEnd w:id="1"/>
    </w:p>
    <w:p w:rsidR="00556E4A" w:rsidRDefault="00556E4A" w:rsidP="00556E4A">
      <w:pPr>
        <w:ind w:firstLine="851"/>
        <w:rPr>
          <w:sz w:val="24"/>
          <w:szCs w:val="24"/>
        </w:rPr>
      </w:pPr>
      <w:r>
        <w:rPr>
          <w:sz w:val="24"/>
          <w:szCs w:val="24"/>
        </w:rPr>
        <w:t>1.3. Lankomumas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3234"/>
        <w:gridCol w:w="3343"/>
      </w:tblGrid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Praleista pamokų per </w:t>
            </w:r>
          </w:p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2021–2022 m. m.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Praleistų pamokų skaičius, tenkantis 1 mokiniui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8516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</w:t>
            </w:r>
          </w:p>
        </w:tc>
      </w:tr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klasėse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12491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96,8</w:t>
            </w:r>
          </w:p>
        </w:tc>
      </w:tr>
      <w:tr w:rsidR="00556E4A" w:rsidTr="00556E4A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lankomumas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21007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76,3</w:t>
            </w:r>
          </w:p>
        </w:tc>
      </w:tr>
    </w:tbl>
    <w:p w:rsidR="00556E4A" w:rsidRDefault="00556E4A" w:rsidP="00556E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556E4A" w:rsidRDefault="00556E4A" w:rsidP="00556E4A">
      <w:pPr>
        <w:rPr>
          <w:sz w:val="24"/>
          <w:szCs w:val="24"/>
        </w:rPr>
      </w:pPr>
      <w:r>
        <w:rPr>
          <w:sz w:val="24"/>
          <w:szCs w:val="24"/>
        </w:rPr>
        <w:t>1.4. Pažangumas (%):</w:t>
      </w: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3143"/>
        <w:gridCol w:w="3234"/>
        <w:gridCol w:w="3343"/>
      </w:tblGrid>
      <w:tr w:rsidR="00556E4A" w:rsidTr="00556E4A">
        <w:trPr>
          <w:tblHeader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2021–2022 m. m.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2022–2023 m. m. </w:t>
            </w:r>
          </w:p>
        </w:tc>
      </w:tr>
      <w:tr w:rsidR="00556E4A" w:rsidTr="00556E4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–4 klasėse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–8 klasėse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pažangumas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56E4A" w:rsidRDefault="00556E4A" w:rsidP="00556E4A">
      <w:pPr>
        <w:rPr>
          <w:sz w:val="24"/>
          <w:szCs w:val="24"/>
        </w:rPr>
      </w:pPr>
    </w:p>
    <w:p w:rsidR="00556E4A" w:rsidRDefault="00556E4A" w:rsidP="00556E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Įgijusių išsilavinimą ir tęsiančių mokymąsi 2022 m. mokinių skaičius (dalis):</w:t>
      </w:r>
    </w:p>
    <w:tbl>
      <w:tblPr>
        <w:tblW w:w="97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83"/>
        <w:gridCol w:w="1275"/>
        <w:gridCol w:w="1559"/>
        <w:gridCol w:w="4203"/>
      </w:tblGrid>
      <w:tr w:rsidR="00556E4A" w:rsidTr="00556E4A">
        <w:trPr>
          <w:trHeight w:val="209"/>
          <w:tblHeader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Įgijusių išsilavinimą mokinių</w:t>
            </w: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Tęsiančiųjų mokymąsi pagal aukštesnio lygmens programą dalis (%)</w:t>
            </w:r>
          </w:p>
        </w:tc>
      </w:tr>
      <w:tr w:rsidR="00556E4A" w:rsidTr="00556E4A">
        <w:trPr>
          <w:trHeight w:val="360"/>
          <w:tblHeader/>
        </w:trPr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Dalis (%)</w:t>
            </w:r>
          </w:p>
        </w:tc>
        <w:tc>
          <w:tcPr>
            <w:tcW w:w="4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Pradinis išsilavinimas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556E4A" w:rsidTr="00556E4A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Pagrindinis išsilavinimas I dalis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:rsidR="00556E4A" w:rsidRDefault="00556E4A" w:rsidP="00556E4A">
      <w:pPr>
        <w:rPr>
          <w:b/>
          <w:sz w:val="24"/>
          <w:szCs w:val="24"/>
        </w:rPr>
      </w:pPr>
    </w:p>
    <w:p w:rsidR="00556E4A" w:rsidRDefault="00556E4A" w:rsidP="00556E4A">
      <w:pPr>
        <w:ind w:firstLine="851"/>
        <w:rPr>
          <w:sz w:val="24"/>
          <w:szCs w:val="24"/>
        </w:rPr>
      </w:pPr>
      <w:r>
        <w:rPr>
          <w:sz w:val="24"/>
          <w:szCs w:val="24"/>
        </w:rPr>
        <w:t>3. Pasiekimai olimpiadose, projektuose, konkursuose, varžybose 202</w:t>
      </w:r>
      <w:r>
        <w:rPr>
          <w:sz w:val="24"/>
          <w:szCs w:val="24"/>
          <w:lang w:val="de-DE"/>
        </w:rPr>
        <w:t>1</w:t>
      </w:r>
      <w:r>
        <w:rPr>
          <w:sz w:val="24"/>
          <w:szCs w:val="24"/>
        </w:rPr>
        <w:t>–2022 m. m.:</w:t>
      </w:r>
    </w:p>
    <w:tbl>
      <w:tblPr>
        <w:tblW w:w="976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12"/>
        <w:gridCol w:w="1486"/>
        <w:gridCol w:w="1842"/>
        <w:gridCol w:w="3825"/>
      </w:tblGrid>
      <w:tr w:rsidR="00556E4A" w:rsidTr="00556E4A">
        <w:trPr>
          <w:tblHeader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Apdovanota (prizininkai /laureatai /</w:t>
            </w:r>
            <w:proofErr w:type="spellStart"/>
            <w:r>
              <w:rPr>
                <w:sz w:val="24"/>
                <w:szCs w:val="24"/>
              </w:rPr>
              <w:t>nominantai</w:t>
            </w:r>
            <w:proofErr w:type="spell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556E4A" w:rsidTr="00556E4A">
        <w:trPr>
          <w:tblHeader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Dalis (%) nuo dalyvavusiųjų </w:t>
            </w: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4"/>
              </w:numPr>
              <w:tabs>
                <w:tab w:val="left" w:pos="164"/>
                <w:tab w:val="left" w:pos="1134"/>
              </w:tabs>
              <w:spacing w:after="0" w:line="240" w:lineRule="auto"/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Olimpiados: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4"/>
              </w:numPr>
              <w:tabs>
                <w:tab w:val="left" w:pos="176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Konkursai: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33 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28,6  %</w:t>
            </w: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3,2 %</w:t>
            </w: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4"/>
              </w:numPr>
              <w:tabs>
                <w:tab w:val="left" w:pos="176"/>
                <w:tab w:val="left" w:pos="113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Projektai: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12,4 %</w:t>
            </w: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varžybos: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14,2 %</w:t>
            </w: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Parodos: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tarptautinės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56E4A" w:rsidRDefault="00556E4A" w:rsidP="00556E4A">
      <w:pPr>
        <w:rPr>
          <w:sz w:val="24"/>
          <w:szCs w:val="24"/>
        </w:rPr>
      </w:pPr>
    </w:p>
    <w:p w:rsidR="00556E4A" w:rsidRDefault="00556E4A" w:rsidP="00556E4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 uždavinys. Teikti pagalbą įvairių poreikių mokiniams, sudaryti galimybes kiekvienam vaikui patirti sėkmę.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163"/>
        <w:gridCol w:w="3068"/>
      </w:tblGrid>
      <w:tr w:rsidR="00556E4A" w:rsidTr="00556E4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6.4.1. MOKINIŲ PATIRTYS IR MOKYMASIS</w:t>
            </w:r>
          </w:p>
        </w:tc>
      </w:tr>
      <w:tr w:rsidR="00556E4A" w:rsidTr="00556E4A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Kokybinis rezultatas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Lauktas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Pasiektas</w:t>
            </w:r>
          </w:p>
        </w:tc>
      </w:tr>
      <w:tr w:rsidR="00556E4A" w:rsidTr="00556E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Nebuvo numatytas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56E4A" w:rsidRDefault="00556E4A" w:rsidP="00556E4A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556E4A" w:rsidRDefault="00556E4A" w:rsidP="00556E4A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2021</w:t>
      </w:r>
      <w:r>
        <w:rPr>
          <w:b/>
          <w:color w:val="000000"/>
          <w:sz w:val="24"/>
          <w:szCs w:val="24"/>
        </w:rPr>
        <w:t>–</w:t>
      </w:r>
      <w:r>
        <w:rPr>
          <w:b/>
          <w:sz w:val="24"/>
          <w:szCs w:val="24"/>
        </w:rPr>
        <w:t>2022 m. m.:</w:t>
      </w:r>
    </w:p>
    <w:p w:rsidR="00556E4A" w:rsidRDefault="00556E4A" w:rsidP="00556E4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Mokinių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poreikių tenkinimas: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2268"/>
        <w:gridCol w:w="2403"/>
      </w:tblGrid>
      <w:tr w:rsidR="00556E4A" w:rsidTr="00556E4A">
        <w:trPr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556E4A" w:rsidTr="00556E4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</w:t>
            </w:r>
          </w:p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%)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Vykdyta modulių: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Pradinio ugdymo programoje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Pagrindinio ugdymo programoje I dalyje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Siūlyta pasirenkamųjų dalykų: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Pradinio ugdymo programoje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Pagrindinio  ugdymo programoje I dalyje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Įgyvendintos prevencinės programos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100 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Organizuotos kitos veiklos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56E4A" w:rsidRDefault="00556E4A" w:rsidP="00556E4A">
      <w:pPr>
        <w:rPr>
          <w:sz w:val="24"/>
          <w:szCs w:val="24"/>
        </w:rPr>
      </w:pPr>
    </w:p>
    <w:p w:rsidR="00556E4A" w:rsidRDefault="00556E4A" w:rsidP="00556E4A">
      <w:pPr>
        <w:ind w:firstLine="851"/>
        <w:rPr>
          <w:sz w:val="24"/>
          <w:szCs w:val="24"/>
        </w:rPr>
      </w:pPr>
      <w:r>
        <w:rPr>
          <w:sz w:val="24"/>
          <w:szCs w:val="24"/>
        </w:rPr>
        <w:t>2. Mokinių socialinis, kultūrinis, pilietinis ugdymas: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2268"/>
        <w:gridCol w:w="2403"/>
      </w:tblGrid>
      <w:tr w:rsidR="00556E4A" w:rsidTr="00556E4A">
        <w:trPr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556E4A" w:rsidTr="00556E4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Mokinių skaičius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 (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%)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Kultūriniai renginiai (kultūros paso renginiai)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27,7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renginiai (pamokos kitose erdvėse)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Savanorystės</w:t>
            </w:r>
            <w:proofErr w:type="spellEnd"/>
            <w:r>
              <w:rPr>
                <w:sz w:val="24"/>
                <w:szCs w:val="24"/>
              </w:rPr>
              <w:t xml:space="preserve"> veiklos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Pilietinės iniciatyvos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Kitos veiklos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3 %</w:t>
            </w:r>
          </w:p>
        </w:tc>
      </w:tr>
    </w:tbl>
    <w:p w:rsidR="00556E4A" w:rsidRDefault="00556E4A" w:rsidP="00556E4A">
      <w:pPr>
        <w:rPr>
          <w:sz w:val="24"/>
          <w:szCs w:val="24"/>
        </w:rPr>
      </w:pPr>
    </w:p>
    <w:p w:rsidR="00556E4A" w:rsidRDefault="00556E4A" w:rsidP="00556E4A">
      <w:pPr>
        <w:ind w:firstLine="851"/>
        <w:rPr>
          <w:sz w:val="24"/>
          <w:szCs w:val="24"/>
        </w:rPr>
      </w:pPr>
      <w:r>
        <w:rPr>
          <w:sz w:val="24"/>
          <w:szCs w:val="24"/>
        </w:rPr>
        <w:t>3. NVŠ programų vykdymas pagal kryptis: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2268"/>
        <w:gridCol w:w="2403"/>
      </w:tblGrid>
      <w:tr w:rsidR="00556E4A" w:rsidTr="00556E4A">
        <w:trPr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556E4A" w:rsidTr="00556E4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Mokinių skaičius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 (%)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Choreografija, šokis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Etnokultūra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Gamta, ekologija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Kalbos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Medijos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Muzika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Pilietiškumas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Teatras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Sportas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Turizmas ir kraštotyra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20,5 %</w:t>
            </w: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Technologijos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Techninė kūryba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Inžinerija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Robotika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Socialinių įgūdžių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8,6 %</w:t>
            </w:r>
          </w:p>
        </w:tc>
      </w:tr>
    </w:tbl>
    <w:p w:rsidR="00556E4A" w:rsidRDefault="00556E4A" w:rsidP="00556E4A">
      <w:pPr>
        <w:rPr>
          <w:sz w:val="24"/>
          <w:szCs w:val="24"/>
        </w:rPr>
      </w:pPr>
    </w:p>
    <w:p w:rsidR="00556E4A" w:rsidRDefault="00556E4A" w:rsidP="00556E4A">
      <w:pPr>
        <w:ind w:firstLine="851"/>
        <w:rPr>
          <w:sz w:val="24"/>
          <w:szCs w:val="24"/>
        </w:rPr>
      </w:pPr>
      <w:r>
        <w:rPr>
          <w:sz w:val="24"/>
          <w:szCs w:val="24"/>
        </w:rPr>
        <w:t>4. Švietimo pagalba mokiniui:</w:t>
      </w:r>
    </w:p>
    <w:tbl>
      <w:tblPr>
        <w:tblW w:w="9629" w:type="dxa"/>
        <w:tblInd w:w="5" w:type="dxa"/>
        <w:tblLook w:val="04A0" w:firstRow="1" w:lastRow="0" w:firstColumn="1" w:lastColumn="0" w:noHBand="0" w:noVBand="1"/>
      </w:tblPr>
      <w:tblGrid>
        <w:gridCol w:w="3818"/>
        <w:gridCol w:w="1134"/>
        <w:gridCol w:w="4677"/>
      </w:tblGrid>
      <w:tr w:rsidR="00556E4A" w:rsidTr="00556E4A">
        <w:trPr>
          <w:tblHeader/>
        </w:trPr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Dalyviai</w:t>
            </w:r>
          </w:p>
        </w:tc>
      </w:tr>
      <w:tr w:rsidR="00556E4A" w:rsidTr="00556E4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</w:t>
            </w:r>
          </w:p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(skaičius </w:t>
            </w:r>
            <w:r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dalis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%)</w:t>
            </w: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4"/>
              </w:numPr>
              <w:tabs>
                <w:tab w:val="left" w:pos="228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Atlikta tyrimų / apklausų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4"/>
              </w:numPr>
              <w:tabs>
                <w:tab w:val="left" w:pos="228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Organizuota VGK posėdžių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4"/>
              </w:numPr>
              <w:tabs>
                <w:tab w:val="left" w:pos="22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Vykdyta pedagoginė pagalba: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10"/>
              </w:numPr>
              <w:tabs>
                <w:tab w:val="left" w:pos="164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Teikta psichologo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Moksleiviai, kuriems KPP tarnybos skirta psichologo konsultacija bei kiti pagal poreikius</w:t>
            </w: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Grupinės konsultacijos kiekvienoje klasėje pagal poreikius  </w:t>
            </w: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10"/>
              </w:numPr>
              <w:tabs>
                <w:tab w:val="left" w:pos="164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Teikta logopedo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Pagalba buvo teikiama visiems, kuriems ji buvo reikalinga, tik nebuvo galimybės teikti daugiau kartų per savaitę. </w:t>
            </w: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Pagalba buvo teikiama visiems, kuriems ji buvo reikalinga, tik nebuvo galimybės teikti daugiau kartų per savaitę.</w:t>
            </w: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10"/>
              </w:numPr>
              <w:tabs>
                <w:tab w:val="left" w:pos="228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Organizuota socialinė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10"/>
              </w:numPr>
              <w:tabs>
                <w:tab w:val="left" w:pos="164"/>
              </w:tabs>
              <w:spacing w:after="0" w:line="240" w:lineRule="auto"/>
              <w:ind w:left="0"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Organizuota specialioji pagalba: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pStyle w:val="Sraopastraipa"/>
              <w:numPr>
                <w:ilvl w:val="0"/>
                <w:numId w:val="10"/>
              </w:numPr>
              <w:tabs>
                <w:tab w:val="left" w:pos="164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Vykdyta ugdymo karjerai veikla: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121 mokinys</w:t>
            </w:r>
          </w:p>
        </w:tc>
      </w:tr>
    </w:tbl>
    <w:p w:rsidR="00556E4A" w:rsidRDefault="00556E4A" w:rsidP="00556E4A">
      <w:pPr>
        <w:rPr>
          <w:sz w:val="24"/>
          <w:szCs w:val="24"/>
        </w:rPr>
      </w:pPr>
    </w:p>
    <w:p w:rsidR="00556E4A" w:rsidRDefault="00556E4A" w:rsidP="00556E4A">
      <w:pPr>
        <w:jc w:val="both"/>
        <w:rPr>
          <w:rFonts w:eastAsia="MS Mincho"/>
          <w:sz w:val="24"/>
          <w:szCs w:val="24"/>
          <w:lang w:eastAsia="ja-JP"/>
        </w:rPr>
      </w:pPr>
      <w:r>
        <w:rPr>
          <w:sz w:val="24"/>
          <w:szCs w:val="24"/>
        </w:rPr>
        <w:t xml:space="preserve">3 uždavinys. Skatinti darbuotojų ir mokinių bendradarbiavimą, </w:t>
      </w:r>
      <w:r>
        <w:rPr>
          <w:rFonts w:eastAsia="MS Mincho"/>
          <w:sz w:val="24"/>
          <w:szCs w:val="24"/>
          <w:lang w:eastAsia="ja-JP"/>
        </w:rPr>
        <w:t>didinanti kiekvieno bendruomenės nario pasidalintąją lyderystę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186"/>
        <w:gridCol w:w="3045"/>
      </w:tblGrid>
      <w:tr w:rsidR="00556E4A" w:rsidTr="00556E4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6.5.1. LYDERYSTĖ IR VADYBA. BESIMOKANTI BENDRUOMENĖ</w:t>
            </w:r>
          </w:p>
        </w:tc>
      </w:tr>
      <w:tr w:rsidR="00556E4A" w:rsidTr="00556E4A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Kokybinis rezultatas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Lauktas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Pasiektas</w:t>
            </w:r>
          </w:p>
        </w:tc>
      </w:tr>
      <w:tr w:rsidR="00556E4A" w:rsidTr="00556E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Nebuvo numatytas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56E4A" w:rsidRDefault="00556E4A" w:rsidP="00556E4A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556E4A" w:rsidRDefault="00556E4A" w:rsidP="00556E4A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202</w:t>
      </w:r>
      <w:r>
        <w:rPr>
          <w:b/>
          <w:sz w:val="24"/>
          <w:szCs w:val="24"/>
          <w:lang w:val="en-US"/>
        </w:rPr>
        <w:t>1</w:t>
      </w:r>
      <w:r>
        <w:rPr>
          <w:b/>
          <w:color w:val="000000"/>
          <w:sz w:val="24"/>
          <w:szCs w:val="24"/>
        </w:rPr>
        <w:t>–</w:t>
      </w:r>
      <w:r>
        <w:rPr>
          <w:b/>
          <w:sz w:val="24"/>
          <w:szCs w:val="24"/>
        </w:rPr>
        <w:t>2022 m. m</w:t>
      </w:r>
    </w:p>
    <w:p w:rsidR="00556E4A" w:rsidRDefault="00556E4A" w:rsidP="00556E4A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 Profesinių kompetencijų tobulinimas: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2127"/>
        <w:gridCol w:w="2970"/>
      </w:tblGrid>
      <w:tr w:rsidR="00556E4A" w:rsidTr="00556E4A">
        <w:trPr>
          <w:tblHeader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Dalyviai</w:t>
            </w:r>
          </w:p>
        </w:tc>
      </w:tr>
      <w:tr w:rsidR="00556E4A" w:rsidTr="00556E4A">
        <w:trPr>
          <w:tblHeader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Pedagogų skaičius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Pedagogų dalis (%)</w:t>
            </w: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Profesinis tobulėjimas: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organizuota bendrų seminarų pedagogams: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„Pozityvus bendradarbiavimas kolektyve. Mokyklos </w:t>
            </w:r>
            <w:proofErr w:type="spellStart"/>
            <w:r>
              <w:rPr>
                <w:sz w:val="24"/>
                <w:szCs w:val="24"/>
              </w:rPr>
              <w:t>tarptautiškumo</w:t>
            </w:r>
            <w:proofErr w:type="spellEnd"/>
            <w:r>
              <w:rPr>
                <w:sz w:val="24"/>
                <w:szCs w:val="24"/>
              </w:rPr>
              <w:t xml:space="preserve"> stiprinimas, įgyvendinant </w:t>
            </w:r>
            <w:proofErr w:type="spellStart"/>
            <w:r>
              <w:rPr>
                <w:sz w:val="24"/>
                <w:szCs w:val="24"/>
              </w:rPr>
              <w:t>Erasmus</w:t>
            </w:r>
            <w:proofErr w:type="spellEnd"/>
            <w:r>
              <w:rPr>
                <w:sz w:val="24"/>
                <w:szCs w:val="24"/>
              </w:rPr>
              <w:t>+ projektus“.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„Atnaujinto ugdymo turinio diegimas. Kompetencijomis grįstas ugdymas“.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„Kodėl svarbus pamokos planavimas, atsižvelgiant į mokinių įvairovę klasėje? 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Ugdymo turinio individualizavimas ir diferencijavimas“.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„Skirtingų gebėjimų mokinių ugdymas. Įtraukios mokyklos kūrimas taikant universalų dizainą mokymuisi“.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dalyvauta mokymuose individualiai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22,2 %</w:t>
            </w: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Kolegialus mokymasis: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atviros pamokos/veiklos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78,7 %</w:t>
            </w: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integruotos pamokos / 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89,6 %</w:t>
            </w: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Skaityti pranešimai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32,0 %</w:t>
            </w: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 veikla: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metodiniai susirinkimai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39,5 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dienos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50,0 %</w:t>
            </w:r>
          </w:p>
        </w:tc>
      </w:tr>
      <w:tr w:rsidR="00556E4A" w:rsidTr="00556E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konferencijos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37,5 %</w:t>
            </w:r>
          </w:p>
        </w:tc>
      </w:tr>
    </w:tbl>
    <w:p w:rsidR="00556E4A" w:rsidRDefault="00556E4A" w:rsidP="00556E4A">
      <w:pPr>
        <w:rPr>
          <w:sz w:val="24"/>
          <w:szCs w:val="24"/>
        </w:rPr>
      </w:pPr>
    </w:p>
    <w:p w:rsidR="00556E4A" w:rsidRDefault="00556E4A" w:rsidP="00556E4A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 uždavinys. K</w:t>
      </w:r>
      <w:r>
        <w:rPr>
          <w:rFonts w:eastAsia="MS Mincho"/>
          <w:sz w:val="24"/>
          <w:szCs w:val="24"/>
          <w:lang w:eastAsia="ja-JP"/>
        </w:rPr>
        <w:t>urti šiuolaikišką, mokymąsi skatinančią, aplinką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186"/>
        <w:gridCol w:w="3045"/>
      </w:tblGrid>
      <w:tr w:rsidR="00556E4A" w:rsidTr="00556E4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6.6.1. UGDYMOSI APLINKA. FINANSINĖ SITUACIJA</w:t>
            </w:r>
          </w:p>
        </w:tc>
      </w:tr>
      <w:tr w:rsidR="00556E4A" w:rsidTr="00556E4A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Kokybinis rezultatas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Lauktas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Pasiektas</w:t>
            </w:r>
          </w:p>
        </w:tc>
      </w:tr>
      <w:tr w:rsidR="00556E4A" w:rsidTr="00556E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Nebuvo numatytas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56E4A" w:rsidRDefault="00556E4A" w:rsidP="00556E4A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556E4A" w:rsidRDefault="00556E4A" w:rsidP="00556E4A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PER 2022 M.:</w:t>
      </w:r>
    </w:p>
    <w:p w:rsidR="00556E4A" w:rsidRDefault="00556E4A" w:rsidP="00556E4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Mokymo(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aplinkos gerinimas: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1841"/>
        <w:gridCol w:w="2124"/>
        <w:gridCol w:w="2124"/>
      </w:tblGrid>
      <w:tr w:rsidR="00556E4A" w:rsidTr="00556E4A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Atnaujintų aplinkų skaičius ar plotas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Finansavimo šaltinis</w:t>
            </w: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Aplinkos: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Tauralaukio</w:t>
            </w:r>
            <w:proofErr w:type="spellEnd"/>
            <w:r>
              <w:rPr>
                <w:sz w:val="24"/>
                <w:szCs w:val="24"/>
              </w:rPr>
              <w:t xml:space="preserve"> progimnazija, Donelaičio g. 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</w:tbl>
    <w:p w:rsidR="00556E4A" w:rsidRDefault="00556E4A" w:rsidP="00556E4A">
      <w:pPr>
        <w:rPr>
          <w:color w:val="FF0000"/>
          <w:sz w:val="24"/>
          <w:szCs w:val="24"/>
        </w:rPr>
      </w:pPr>
    </w:p>
    <w:p w:rsidR="00556E4A" w:rsidRDefault="00556E4A" w:rsidP="00556E4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Mokymo priemonių, įrangos ir įrengimų įsigijimas: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1841"/>
        <w:gridCol w:w="2124"/>
        <w:gridCol w:w="2124"/>
      </w:tblGrid>
      <w:tr w:rsidR="00556E4A" w:rsidTr="00556E4A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Įsigytų vienetų skaičius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Finansavimo šaltinis</w:t>
            </w: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15277,93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priemonės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164,64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Spausdintuvas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4416,50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Interaktyvūs ekranai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Mokykliniai baldai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E4A" w:rsidTr="00556E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pavėžėjimas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mok.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556E4A" w:rsidRDefault="00556E4A" w:rsidP="00556E4A">
      <w:pPr>
        <w:tabs>
          <w:tab w:val="left" w:pos="1276"/>
        </w:tabs>
        <w:ind w:firstLine="851"/>
        <w:jc w:val="both"/>
        <w:rPr>
          <w:b/>
          <w:sz w:val="24"/>
          <w:szCs w:val="24"/>
          <w:highlight w:val="yellow"/>
        </w:rPr>
      </w:pPr>
    </w:p>
    <w:p w:rsidR="00556E4A" w:rsidRDefault="00556E4A" w:rsidP="00556E4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Asignavimų panaudojimas: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1470"/>
        <w:gridCol w:w="1367"/>
        <w:gridCol w:w="1369"/>
        <w:gridCol w:w="2927"/>
      </w:tblGrid>
      <w:tr w:rsidR="00556E4A" w:rsidTr="00556E4A">
        <w:trPr>
          <w:tblHeader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Finansavimo šaltinis</w:t>
            </w:r>
            <w:bookmarkStart w:id="2" w:name="_heading=h.gjdgxs"/>
            <w:bookmarkEnd w:id="2"/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556E4A" w:rsidTr="00556E4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(patikslintas)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Panaudota lėšų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Įvykdymas 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biudžetas (SB)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322,400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Specialioji tikslinė dotacija (VB)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733,349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729,327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Gautos pajamos (surinkta pajamų SP), iš jų: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Dėl didelio mokinių sergamumo nesurinkome planuojamų lėšų ir pajamų</w:t>
            </w:r>
          </w:p>
        </w:tc>
      </w:tr>
      <w:tr w:rsidR="00556E4A" w:rsidTr="00556E4A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Pajamų išlaidos (SP)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73,931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64,538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87,30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Projektų finansavimas (ES, VB, SB)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Kitos lėšos (parama 1,2 % GM ir kt.)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4,597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Planuojame 2023 m. pirkti nešiojamus kompiuterius</w:t>
            </w:r>
          </w:p>
        </w:tc>
      </w:tr>
      <w:tr w:rsidR="00556E4A" w:rsidTr="00556E4A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1137,55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1117,664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</w:p>
        </w:tc>
      </w:tr>
      <w:tr w:rsidR="00556E4A" w:rsidTr="00556E4A"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Kreditinis įsiskolinimas (pagal visus finansavimo šaltinius) 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sausio 1 d.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Ryšio paslaugos 16,61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Elektros išlaidos 355,44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6E4A" w:rsidRDefault="00556E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Mitybos išlaidos 398,60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556E4A" w:rsidRDefault="00556E4A" w:rsidP="00556E4A">
      <w:pPr>
        <w:rPr>
          <w:sz w:val="24"/>
          <w:szCs w:val="24"/>
        </w:rPr>
      </w:pPr>
    </w:p>
    <w:p w:rsidR="00556E4A" w:rsidRDefault="00556E4A" w:rsidP="00556E4A">
      <w:pPr>
        <w:pStyle w:val="Sraopastraipa"/>
        <w:numPr>
          <w:ilvl w:val="1"/>
          <w:numId w:val="2"/>
        </w:num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Veiklos vertinimas ir įsivertinimas: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9"/>
        <w:gridCol w:w="1571"/>
        <w:gridCol w:w="1662"/>
        <w:gridCol w:w="1950"/>
        <w:gridCol w:w="2766"/>
      </w:tblGrid>
      <w:tr w:rsidR="00556E4A" w:rsidTr="00556E4A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2022 METŲ VEIKLOS KOKYBĖS ĮSIVERTINIMAS</w:t>
            </w:r>
          </w:p>
        </w:tc>
      </w:tr>
      <w:tr w:rsidR="00556E4A" w:rsidTr="00556E4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Sritis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Rodiklis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Raktiniai žodžiai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Išvados (stipriosios ir tobulintinos veiklos sritys)</w:t>
            </w:r>
          </w:p>
        </w:tc>
      </w:tr>
      <w:tr w:rsidR="00556E4A" w:rsidTr="00556E4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Ugdymo(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>) aplinkos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Įgalinanti mokytis fizinė aplinka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 Įranga ir priemonės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 Pastatas ir jo aplinka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 Mokymasis ne mokykloje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Įvairovė, šiuolaikiškumas,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estetiškumas, </w:t>
            </w:r>
            <w:proofErr w:type="spellStart"/>
            <w:r>
              <w:rPr>
                <w:sz w:val="24"/>
                <w:szCs w:val="24"/>
              </w:rPr>
              <w:t>ergonomiškumas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teritorijos naudojimas ugdymui, edukacinės išvykos, tikslingumas, įvairiapusiškumas</w:t>
            </w:r>
          </w:p>
          <w:p w:rsidR="00556E4A" w:rsidRDefault="00556E4A">
            <w:pPr>
              <w:rPr>
                <w:sz w:val="24"/>
                <w:szCs w:val="24"/>
              </w:rPr>
            </w:pPr>
          </w:p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* Mokytojai naudoja interaktyvią lentą, kompiuterius, patys ruošia mokymo priemones ir užduotis, mokinius skatina naudoti informacines technologijas ruošiant namų užduotis – </w:t>
            </w:r>
          </w:p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 </w:t>
            </w:r>
            <w:r>
              <w:rPr>
                <w:sz w:val="24"/>
                <w:szCs w:val="24"/>
                <w:lang w:val="en-US"/>
              </w:rPr>
              <w:t xml:space="preserve">% </w:t>
            </w:r>
            <w:proofErr w:type="spellStart"/>
            <w:r>
              <w:rPr>
                <w:sz w:val="24"/>
                <w:szCs w:val="24"/>
                <w:lang w:val="en-US"/>
              </w:rPr>
              <w:t>mo</w:t>
            </w:r>
            <w:proofErr w:type="spellEnd"/>
            <w:r>
              <w:rPr>
                <w:sz w:val="24"/>
                <w:szCs w:val="24"/>
              </w:rPr>
              <w:t>kinių, 74</w:t>
            </w:r>
            <w:r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</w:rPr>
              <w:t xml:space="preserve"> mokytojų, 58</w:t>
            </w:r>
            <w:r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</w:rPr>
              <w:t xml:space="preserve"> tėvų pritaria šiai nuomonei.</w:t>
            </w:r>
          </w:p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*Mokytojai įtraukia mokinius į bendrą klasių, </w:t>
            </w:r>
            <w:r>
              <w:rPr>
                <w:sz w:val="24"/>
                <w:szCs w:val="24"/>
              </w:rPr>
              <w:lastRenderedPageBreak/>
              <w:t xml:space="preserve">erdvių puošimą, jų darbai eksponuojami mokykloje – 51 </w:t>
            </w:r>
            <w:r w:rsidRPr="00556E4A">
              <w:rPr>
                <w:sz w:val="24"/>
                <w:szCs w:val="24"/>
              </w:rPr>
              <w:t>% mo</w:t>
            </w:r>
            <w:r>
              <w:rPr>
                <w:sz w:val="24"/>
                <w:szCs w:val="24"/>
              </w:rPr>
              <w:t>kinių, 78</w:t>
            </w:r>
            <w:r w:rsidRPr="00556E4A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mokytojų, 75,2</w:t>
            </w:r>
            <w:r w:rsidRPr="00556E4A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tėvų pritaria šiai nuomonei.</w:t>
            </w:r>
          </w:p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*Pamokos organizuojamos mokyklos kieme, kitoje aplinkoje, organizuojamos išvykos po miestą, šalį – 72,1 </w:t>
            </w:r>
            <w:r w:rsidRPr="00556E4A">
              <w:rPr>
                <w:sz w:val="24"/>
                <w:szCs w:val="24"/>
              </w:rPr>
              <w:t>% mo</w:t>
            </w:r>
            <w:r>
              <w:rPr>
                <w:sz w:val="24"/>
                <w:szCs w:val="24"/>
              </w:rPr>
              <w:t>kinių, 100</w:t>
            </w:r>
            <w:r w:rsidRPr="00556E4A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mokytojų, 79,1</w:t>
            </w:r>
            <w:r w:rsidRPr="00556E4A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tėvų pritaria šiai nuomonei.</w:t>
            </w:r>
          </w:p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*Informacinių technologijų taikymas gilina dalyko žinias – 81 </w:t>
            </w:r>
            <w:r>
              <w:rPr>
                <w:sz w:val="24"/>
                <w:szCs w:val="24"/>
                <w:lang w:val="en-US"/>
              </w:rPr>
              <w:t xml:space="preserve">% </w:t>
            </w:r>
            <w:proofErr w:type="spellStart"/>
            <w:r>
              <w:rPr>
                <w:sz w:val="24"/>
                <w:szCs w:val="24"/>
                <w:lang w:val="en-US"/>
              </w:rPr>
              <w:t>mo</w:t>
            </w:r>
            <w:proofErr w:type="spellEnd"/>
            <w:r>
              <w:rPr>
                <w:sz w:val="24"/>
                <w:szCs w:val="24"/>
              </w:rPr>
              <w:t>kinių, 95</w:t>
            </w:r>
            <w:r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</w:rPr>
              <w:t xml:space="preserve"> mokytojų, 90</w:t>
            </w:r>
            <w:r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</w:rPr>
              <w:t xml:space="preserve"> tėvų pritaria šiai nuomonei.</w:t>
            </w:r>
          </w:p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*Naudojant virtualias aplinkas ir socialinius tinklus, sustiprėjo mokinio bendradarbiavimas su kitais mokiniais – 15 </w:t>
            </w:r>
            <w:r>
              <w:rPr>
                <w:sz w:val="24"/>
                <w:szCs w:val="24"/>
                <w:lang w:val="en-US"/>
              </w:rPr>
              <w:t xml:space="preserve">% </w:t>
            </w:r>
            <w:proofErr w:type="spellStart"/>
            <w:r>
              <w:rPr>
                <w:sz w:val="24"/>
                <w:szCs w:val="24"/>
                <w:lang w:val="en-US"/>
              </w:rPr>
              <w:t>mo</w:t>
            </w:r>
            <w:proofErr w:type="spellEnd"/>
            <w:r>
              <w:rPr>
                <w:sz w:val="24"/>
                <w:szCs w:val="24"/>
              </w:rPr>
              <w:t>kinių, 10</w:t>
            </w:r>
            <w:r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</w:rPr>
              <w:t xml:space="preserve"> mokytojų, 34</w:t>
            </w:r>
            <w:r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</w:rPr>
              <w:t xml:space="preserve"> tėvų nepritaria šiai nuomonei.</w:t>
            </w:r>
          </w:p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*Mokykloje mokiniai nesijaučia saugūs ir mokykla nėra jauki – 17 </w:t>
            </w:r>
            <w:r w:rsidRPr="00556E4A">
              <w:rPr>
                <w:sz w:val="24"/>
                <w:szCs w:val="24"/>
              </w:rPr>
              <w:t>% mo</w:t>
            </w:r>
            <w:r>
              <w:rPr>
                <w:sz w:val="24"/>
                <w:szCs w:val="24"/>
              </w:rPr>
              <w:t>kinių, 25</w:t>
            </w:r>
            <w:r w:rsidRPr="00556E4A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mokytojų, 23,4</w:t>
            </w:r>
            <w:r w:rsidRPr="00556E4A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tėvų nepritaria šiai nuomonei.</w:t>
            </w:r>
          </w:p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*Mokykla nuolat atnaujina įrangą ir priemones, jų pakanka visiems mokiniams, taikant IKT mokiniai geriau išmoksta – 6,4 </w:t>
            </w:r>
            <w:r w:rsidRPr="00556E4A">
              <w:rPr>
                <w:sz w:val="24"/>
                <w:szCs w:val="24"/>
              </w:rPr>
              <w:t>% mo</w:t>
            </w:r>
            <w:r>
              <w:rPr>
                <w:sz w:val="24"/>
                <w:szCs w:val="24"/>
              </w:rPr>
              <w:t>kinių, 27</w:t>
            </w:r>
            <w:r w:rsidRPr="00556E4A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mokytojų, 12,4</w:t>
            </w:r>
            <w:r w:rsidRPr="00556E4A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tėvų nepritaria šiai nuomonei.</w:t>
            </w:r>
          </w:p>
        </w:tc>
      </w:tr>
    </w:tbl>
    <w:tbl>
      <w:tblPr>
        <w:tblpPr w:leftFromText="180" w:rightFromText="180" w:horzAnchor="margin" w:tblpY="540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4724"/>
      </w:tblGrid>
      <w:tr w:rsidR="00556E4A" w:rsidTr="00556E4A">
        <w:trPr>
          <w:trHeight w:val="2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9639"/>
              </w:tabs>
              <w:jc w:val="center"/>
            </w:pPr>
            <w:r>
              <w:rPr>
                <w:b/>
                <w:sz w:val="24"/>
                <w:szCs w:val="24"/>
              </w:rPr>
              <w:lastRenderedPageBreak/>
              <w:t>Stiprybės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9639"/>
              </w:tabs>
              <w:jc w:val="center"/>
            </w:pPr>
            <w:r>
              <w:rPr>
                <w:b/>
                <w:sz w:val="24"/>
                <w:szCs w:val="24"/>
              </w:rPr>
              <w:t>Silpnybės</w:t>
            </w:r>
          </w:p>
        </w:tc>
      </w:tr>
      <w:tr w:rsidR="00556E4A" w:rsidTr="00556E4A">
        <w:trPr>
          <w:trHeight w:val="3111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Aukšta daugumos pedagoginių darbuotojų kvalifikacija ir dalykinė kompetencija. </w:t>
            </w:r>
          </w:p>
          <w:p w:rsidR="00556E4A" w:rsidRDefault="00556E4A">
            <w:pPr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bendruomenėje puoselėjama istorinė atmintis, gilios bendruomenės tradicijos.</w:t>
            </w:r>
          </w:p>
          <w:p w:rsidR="00556E4A" w:rsidRDefault="00556E4A">
            <w:pPr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priemonių prieinamumas.</w:t>
            </w:r>
          </w:p>
          <w:p w:rsidR="00556E4A" w:rsidRDefault="00556E4A">
            <w:pPr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Aukšti mokinių pasiekimai, aktyvus dalyvavimas miesto, respublikos renginiuose.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widowControl w:val="0"/>
              <w:numPr>
                <w:ilvl w:val="0"/>
                <w:numId w:val="14"/>
              </w:numPr>
              <w:tabs>
                <w:tab w:val="left" w:pos="271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Tarpdalykinė</w:t>
            </w:r>
            <w:proofErr w:type="spellEnd"/>
            <w:r>
              <w:rPr>
                <w:sz w:val="24"/>
                <w:szCs w:val="24"/>
              </w:rPr>
              <w:t xml:space="preserve"> integracija pamokose, atvirų pamokų trūkumas, mokytojai mažai dalijasi savo patirtimi, trūksta pranešimų metodinėje grupėje.</w:t>
            </w:r>
          </w:p>
          <w:p w:rsidR="00556E4A" w:rsidRDefault="00556E4A">
            <w:pPr>
              <w:widowControl w:val="0"/>
              <w:numPr>
                <w:ilvl w:val="0"/>
                <w:numId w:val="14"/>
              </w:numPr>
              <w:tabs>
                <w:tab w:val="left" w:pos="271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mažas dėmesys mokinių bendrųjų kompetencijų ugdymui, mokėjimo mokytis ugdymui.</w:t>
            </w:r>
          </w:p>
          <w:p w:rsidR="00556E4A" w:rsidRDefault="00556E4A">
            <w:pPr>
              <w:widowControl w:val="0"/>
              <w:numPr>
                <w:ilvl w:val="0"/>
                <w:numId w:val="14"/>
              </w:numPr>
              <w:tabs>
                <w:tab w:val="left" w:pos="271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Pasyvus tėvų dalyvavimas, sprendžiant vaikų ugdymosi problemas. </w:t>
            </w:r>
          </w:p>
          <w:p w:rsidR="00556E4A" w:rsidRDefault="00556E4A">
            <w:pPr>
              <w:widowControl w:val="0"/>
              <w:numPr>
                <w:ilvl w:val="0"/>
                <w:numId w:val="14"/>
              </w:numPr>
              <w:tabs>
                <w:tab w:val="left" w:pos="271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202124"/>
                <w:spacing w:val="3"/>
                <w:sz w:val="24"/>
                <w:szCs w:val="24"/>
              </w:rPr>
              <w:t>Mokinių elgesio, taisyklių valdymo ir atskaitomybės trūkumas mokinių ir tėvų atžvilgiu.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56E4A" w:rsidTr="00556E4A">
        <w:trPr>
          <w:trHeight w:val="24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9639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Galimybės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9639"/>
              </w:tabs>
              <w:ind w:left="34"/>
              <w:jc w:val="center"/>
            </w:pPr>
            <w:r>
              <w:rPr>
                <w:b/>
                <w:sz w:val="24"/>
                <w:szCs w:val="24"/>
              </w:rPr>
              <w:t>Grėsmės</w:t>
            </w:r>
          </w:p>
        </w:tc>
      </w:tr>
      <w:tr w:rsidR="00556E4A" w:rsidTr="00556E4A">
        <w:trPr>
          <w:trHeight w:val="3884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284"/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Siekti veiksmingo mokinių pažangos pamokoje įsivertinimo rezultatų panaudojimo. </w:t>
            </w:r>
          </w:p>
          <w:p w:rsidR="00556E4A" w:rsidRDefault="00556E4A">
            <w:pPr>
              <w:widowControl w:val="0"/>
              <w:numPr>
                <w:ilvl w:val="0"/>
                <w:numId w:val="16"/>
              </w:numPr>
              <w:tabs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Stiprinti bendradarbiavimą su mokinių tėvais.</w:t>
            </w:r>
          </w:p>
          <w:p w:rsidR="00556E4A" w:rsidRDefault="00556E4A">
            <w:pPr>
              <w:widowControl w:val="0"/>
              <w:numPr>
                <w:ilvl w:val="0"/>
                <w:numId w:val="16"/>
              </w:numPr>
              <w:tabs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Organizuoti </w:t>
            </w:r>
            <w:r>
              <w:rPr>
                <w:color w:val="202124"/>
                <w:spacing w:val="3"/>
                <w:sz w:val="24"/>
                <w:szCs w:val="24"/>
              </w:rPr>
              <w:t>kontekstinio arba projektinio mokymosi savaites.</w:t>
            </w:r>
          </w:p>
          <w:p w:rsidR="00556E4A" w:rsidRDefault="00556E4A">
            <w:pPr>
              <w:widowControl w:val="0"/>
              <w:numPr>
                <w:ilvl w:val="0"/>
                <w:numId w:val="16"/>
              </w:numPr>
              <w:tabs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202124"/>
                <w:spacing w:val="3"/>
                <w:sz w:val="24"/>
                <w:szCs w:val="24"/>
              </w:rPr>
              <w:t>Klasių lauko erdvių sukūrimas, kupolo išnaudojimo galimybės.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Mažėjanti mokinių mokymosi motyvacija, tėvų įtakos vaikų auklėjimui ir atsakomybės už vaikų ugdymąsi mažėjimas. </w:t>
            </w:r>
          </w:p>
          <w:p w:rsidR="00556E4A" w:rsidRDefault="00556E4A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color w:val="202124"/>
                <w:spacing w:val="3"/>
                <w:sz w:val="24"/>
                <w:szCs w:val="24"/>
              </w:rPr>
              <w:t>Didėja tėvų nepagrįsti reikalavimai mokytojui, mokytojai neatlaikę psichologinio spaudimo, palieka darbą.</w:t>
            </w:r>
          </w:p>
          <w:p w:rsidR="00556E4A" w:rsidRDefault="00556E4A">
            <w:pPr>
              <w:widowControl w:val="0"/>
              <w:tabs>
                <w:tab w:val="left" w:pos="9639"/>
              </w:tabs>
              <w:jc w:val="both"/>
              <w:rPr>
                <w:color w:val="202124"/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color w:val="202124"/>
                <w:spacing w:val="3"/>
                <w:sz w:val="24"/>
                <w:szCs w:val="24"/>
              </w:rPr>
              <w:t>Didėjant specialiųjų ugdymosi poreikių turinčių mokinių skaičiui, turėtų proporcingai didėti švietimo pagalbos specialistų skaičius, kiekvienoje klasėje turėtų būti mokytojo padėjėjas.</w:t>
            </w:r>
          </w:p>
          <w:p w:rsidR="00556E4A" w:rsidRDefault="00556E4A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color w:val="202124"/>
                <w:spacing w:val="3"/>
                <w:sz w:val="24"/>
                <w:szCs w:val="24"/>
              </w:rPr>
              <w:t>4. Sunkumai dėl UTA įgyvendinimo, nėra veiksmų plano, trūksta finansavimo vadovėlių įsigijimui.</w:t>
            </w:r>
          </w:p>
        </w:tc>
      </w:tr>
    </w:tbl>
    <w:p w:rsidR="00556E4A" w:rsidRDefault="00556E4A" w:rsidP="00556E4A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metų progimnazijos veiklos plano įgyvendinimo vertinimas pagal SSGG</w:t>
      </w:r>
    </w:p>
    <w:p w:rsidR="00556E4A" w:rsidRDefault="00556E4A" w:rsidP="00556E4A">
      <w:pPr>
        <w:jc w:val="center"/>
        <w:rPr>
          <w:b/>
          <w:sz w:val="24"/>
          <w:szCs w:val="24"/>
        </w:rPr>
      </w:pPr>
    </w:p>
    <w:p w:rsidR="00556E4A" w:rsidRDefault="00556E4A" w:rsidP="00556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 SKYRIUS</w:t>
      </w:r>
    </w:p>
    <w:p w:rsidR="00556E4A" w:rsidRDefault="00556E4A" w:rsidP="00556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 METŲ VEIKLOS  PRIORITETAI, TIKSLAI, UŽDAVINIAI IR PRIEMONĖS</w:t>
      </w:r>
    </w:p>
    <w:p w:rsidR="00556E4A" w:rsidRDefault="00556E4A" w:rsidP="00556E4A">
      <w:pPr>
        <w:ind w:firstLine="851"/>
        <w:jc w:val="center"/>
        <w:rPr>
          <w:b/>
          <w:sz w:val="24"/>
          <w:szCs w:val="24"/>
        </w:rPr>
      </w:pPr>
    </w:p>
    <w:p w:rsidR="00556E4A" w:rsidRDefault="00556E4A" w:rsidP="00556E4A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metų veiklos prioritetas </w:t>
      </w:r>
    </w:p>
    <w:p w:rsidR="00556E4A" w:rsidRDefault="00556E4A" w:rsidP="00556E4A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užtikrinti aukštą švietimo paslaugų kokybę ir prieinamumą stiprinant bendruomenės mikroklimatą ir kuriant pozityvią ugdymosi aplinką.</w:t>
      </w:r>
    </w:p>
    <w:p w:rsidR="00556E4A" w:rsidRDefault="00556E4A" w:rsidP="00556E4A">
      <w:pPr>
        <w:numPr>
          <w:ilvl w:val="0"/>
          <w:numId w:val="2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Tikslas – mokinių mokymosi pasiekimų gerinimas, veiksmingos pagalbos įvairių gebėjimų mokiniams teikimas.</w:t>
      </w:r>
    </w:p>
    <w:p w:rsidR="00556E4A" w:rsidRDefault="00556E4A" w:rsidP="00556E4A">
      <w:pPr>
        <w:numPr>
          <w:ilvl w:val="0"/>
          <w:numId w:val="2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1 uždavinys. Kiekvieno mokinio asmeninės pažangos (</w:t>
      </w:r>
      <w:proofErr w:type="spellStart"/>
      <w:r>
        <w:rPr>
          <w:sz w:val="24"/>
          <w:szCs w:val="24"/>
        </w:rPr>
        <w:t>ūgties</w:t>
      </w:r>
      <w:proofErr w:type="spellEnd"/>
      <w:r>
        <w:rPr>
          <w:sz w:val="24"/>
          <w:szCs w:val="24"/>
        </w:rPr>
        <w:t>) užtikrinimas, taikant individualią pažangos sistemą.</w:t>
      </w:r>
    </w:p>
    <w:p w:rsidR="00556E4A" w:rsidRDefault="00556E4A" w:rsidP="00556E4A">
      <w:pPr>
        <w:pStyle w:val="Sraopastraipa"/>
        <w:tabs>
          <w:tab w:val="left" w:pos="1134"/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2. uždavinys. Mokyklos bendruomenės kultūros kėlimas ugdant mokinių socialines ir emocines kompetencijas.</w:t>
      </w:r>
    </w:p>
    <w:p w:rsidR="00556E4A" w:rsidRDefault="00556E4A" w:rsidP="00556E4A">
      <w:pPr>
        <w:tabs>
          <w:tab w:val="left" w:pos="1134"/>
          <w:tab w:val="left" w:pos="1276"/>
        </w:tabs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3. uždavinys. Progimnazijos bendruomenės skatinimas dalintis gerąja patirtimi, didinant kiekvieno bendruomenės nario pasidalintąją lyderystę.</w:t>
      </w:r>
    </w:p>
    <w:p w:rsidR="00556E4A" w:rsidRDefault="00556E4A" w:rsidP="00556E4A">
      <w:pPr>
        <w:tabs>
          <w:tab w:val="left" w:pos="1134"/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7.4. uždavinys. Saugios, kultūringos ir turtingesnės aplinkos, laiduojančios gerą bendruomenės savijautą kūrimas.</w:t>
      </w:r>
    </w:p>
    <w:p w:rsidR="00556E4A" w:rsidRDefault="00556E4A" w:rsidP="00556E4A">
      <w:pPr>
        <w:tabs>
          <w:tab w:val="left" w:pos="1134"/>
        </w:tabs>
        <w:ind w:left="851"/>
        <w:jc w:val="both"/>
        <w:rPr>
          <w:sz w:val="24"/>
          <w:szCs w:val="24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556E4A" w:rsidTr="00556E4A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9.1. MOKINIŲ PASIEKIMAI IR PAŽANGA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2–4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% </w:t>
            </w:r>
            <w:r>
              <w:rPr>
                <w:color w:val="000000"/>
                <w:sz w:val="24"/>
                <w:szCs w:val="24"/>
              </w:rPr>
              <w:t>pagerės mokinių pasiekimai</w:t>
            </w:r>
          </w:p>
        </w:tc>
      </w:tr>
    </w:tbl>
    <w:p w:rsidR="00556E4A" w:rsidRDefault="00556E4A" w:rsidP="00556E4A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556E4A" w:rsidRDefault="00556E4A" w:rsidP="00556E4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2977"/>
        <w:gridCol w:w="19"/>
        <w:gridCol w:w="1817"/>
      </w:tblGrid>
      <w:tr w:rsidR="00556E4A" w:rsidTr="00556E4A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Veikla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ir Pagrindinio ugdymo (I dalies) ugdymo programos baigimo ir mokinių mokymosi pasiekimų įvertinimo pažymėjimų išdavimas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556E4A" w:rsidRDefault="00556E4A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Menclerienė, raštinės administratorė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Pamokinės veiklos organizavimas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 – gruodis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Nepamokinės veiklos organizavimas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 – gruodis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Mokinių vėlavimo į pamokas, mokyklinės uniformos dėvėjimo stebėjimas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Soc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pedagogė 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Mokinių lankomumo priežiūros sistemos įgyvendinimas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1–8 klasių vadovai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1–8 klasių ugdymosi rezultatų stebėsena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D. Menclerienė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Kiekvieną mėnesį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C5452B" w:rsidP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</w:t>
            </w:r>
            <w:r w:rsidR="00556E4A">
              <w:rPr>
                <w:color w:val="000000"/>
                <w:sz w:val="24"/>
                <w:szCs w:val="24"/>
              </w:rPr>
              <w:t>8 klasių mokinių anketinė apklausa „Mokymo ir mokymosi individualizavimas ir diferencijavimas“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C5452B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Direktorė R.</w:t>
            </w:r>
            <w:r w:rsidR="00556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E4A"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C576AF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AF" w:rsidRDefault="00C576AF" w:rsidP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Mokytojų anketinė apklausa „Ugdymo proceso suasmeninimas“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AF" w:rsidRDefault="00C5452B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Direktorė R.</w:t>
            </w:r>
            <w:r w:rsidR="00C57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76AF"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AF" w:rsidRDefault="00C576A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Vaiko pasiekimų ir pažangos vertinimas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>,</w:t>
            </w:r>
          </w:p>
          <w:p w:rsidR="00556E4A" w:rsidRDefault="00556E4A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556E4A" w:rsidRDefault="00556E4A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556E4A" w:rsidRDefault="00556E4A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Rugsėjis-spalis, gegužė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mokinio pažangos lentelių pildymas (kompetencijos)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ir pagrindinio ugdymo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birželis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Mokinio ugdymo rezultatų lentelių pildymas (pusmečio rezultatai)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 ir pagrindinio ugdymo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birželis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dienos. Individualūs pokalbiai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Pradinio ugdymo mokytojai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Vasaris - birželis 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Pusmečių rezultatų aptarimas su mokiniais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Pradinio ir pagrindinio  ugdymo mokytojai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 - birželis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Individualus NMPP 4 klasės testų aptarimas su mokinio tėvais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susirinkimai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5–8 kl. klasių vadovai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Rugsėjis, vasaris, 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diena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Dalykų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Lapkritis, balandis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apdovanojimai už puikius mokymosi rezultatus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5–8 kl. klasių vadovai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Geografijos olimpiada “Mano Gaublys”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J.Būtaitė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 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Matematikos olimpiada 5–8 kl.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S.Dromantienė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Emocinio ugdymo olimpiada ,,Dramblys”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Kovas 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Respublikinis konkursas ,,OLYMPIS” rudens ir pavasario sesijos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Dalykų mokytojai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Kovas - spalis 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Tarptautinis matematikos konkursas „Kengūra“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S.Dromantienė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Kovas 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matematikos olimpiada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Vasiliauskienė, 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Regioninio Mažosios Lietuvos bendrojo ugdymo mokyklų 8–10 klasių mokinių istorijos konkurso, skirto Klaipėdos krašto prijungimui prie Lietuvos, I etapo įgyvendinimas Klaipėdos </w:t>
            </w:r>
            <w:proofErr w:type="spellStart"/>
            <w:r>
              <w:rPr>
                <w:color w:val="000000"/>
                <w:sz w:val="24"/>
                <w:szCs w:val="24"/>
              </w:rPr>
              <w:t>Tauralaukio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progimnazijoje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Regioninis tarpmokyklinis istorijos - matematikos </w:t>
            </w:r>
            <w:proofErr w:type="spellStart"/>
            <w:r>
              <w:rPr>
                <w:color w:val="000000"/>
                <w:sz w:val="24"/>
                <w:szCs w:val="24"/>
              </w:rPr>
              <w:t>protmūšis</w:t>
            </w:r>
            <w:proofErr w:type="spellEnd"/>
            <w:r>
              <w:rPr>
                <w:color w:val="000000"/>
                <w:sz w:val="24"/>
                <w:szCs w:val="24"/>
              </w:rPr>
              <w:t>, skirtas Kovo 11-ajai - Lietuvos Nepriklausomybės atkūrimo dienai paminėti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5–8 klasių oratorių konkursas ,,Žodžių galia ir magija“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Grimalytė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 D.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Kiršienė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Vasaris, 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 w:rsidP="00C576A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Respublikinis integruotas matematikos ir informacinių technologijų piešinių konkursas „PIEŠINYS =MATEMATIKOS UŽDAVINYS“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Vakarų Lietuvos matematikos konkursas 5–8 klasių mokiniams „Kodas“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S.Dromantienė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XXII-</w:t>
            </w:r>
            <w:proofErr w:type="spellStart"/>
            <w:r>
              <w:rPr>
                <w:color w:val="000000"/>
                <w:sz w:val="24"/>
                <w:szCs w:val="24"/>
              </w:rPr>
              <w:t>oji</w:t>
            </w:r>
            <w:proofErr w:type="spellEnd"/>
            <w:r>
              <w:rPr>
                <w:color w:val="000000"/>
                <w:sz w:val="24"/>
                <w:szCs w:val="24"/>
              </w:rPr>
              <w:t>  tarptautinė moksleivių konferencija „Moksleivių matematikos, informacinių technologijų ir ekonomikos projektiniai darbai“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Tarptautinė mokinių informacinių technologijų konferencija MIK–16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Respublikinis IT konkursas „Bebras“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Lapkritis, gruodis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kl. lietuvių kalbos olimpiada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technologijų olimpiada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Miltenienė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Regioninis Mažosios Lietuvos bendrojo ugdymo mokyklų 8-10 klasių mokinių istorijos konkursas, skirtas Klaipėdos krašto prijungimui prie Lietuvos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Sausis,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5 klasių mokinių konkursas ,,Jaunieji Klaipėdos istorijos žinovai“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mokyklų 8 klasių mokinių istorijos dalykinė olimpiada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kl. anglų k. olimpiada</w:t>
            </w:r>
          </w:p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</w:p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 dailaus rašto konkursas „Dailus raštas akį glosto”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Balandis 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“Kalbų kengūra 2023”</w:t>
            </w:r>
          </w:p>
          <w:p w:rsidR="00556E4A" w:rsidRDefault="00556E4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7 klasių mokinių anglų kalbos konkursas "</w:t>
            </w:r>
            <w:proofErr w:type="spellStart"/>
            <w:r>
              <w:rPr>
                <w:color w:val="000000"/>
                <w:sz w:val="24"/>
                <w:szCs w:val="24"/>
              </w:rPr>
              <w:t>Language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Metters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6 klasių anglų kalbos konkursas "</w:t>
            </w:r>
            <w:proofErr w:type="spellStart"/>
            <w:r>
              <w:rPr>
                <w:color w:val="000000"/>
                <w:sz w:val="24"/>
                <w:szCs w:val="24"/>
              </w:rPr>
              <w:t>Spelling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Day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4 klasių mokinių anglų kalbos konkursas "</w:t>
            </w:r>
            <w:proofErr w:type="spellStart"/>
            <w:r>
              <w:rPr>
                <w:color w:val="000000"/>
                <w:sz w:val="24"/>
                <w:szCs w:val="24"/>
              </w:rPr>
              <w:t>Junior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Spelling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Bee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5, 6, 7, 8 klasių mokinių anglų kalbos konkursas  "</w:t>
            </w:r>
            <w:proofErr w:type="spellStart"/>
            <w:r>
              <w:rPr>
                <w:color w:val="000000"/>
                <w:sz w:val="24"/>
                <w:szCs w:val="24"/>
              </w:rPr>
              <w:t>Spelling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Bee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Klaipėdos miesto 4 klasių mokinių anglų kalbos konkursas "English </w:t>
            </w:r>
            <w:proofErr w:type="spellStart"/>
            <w:r>
              <w:rPr>
                <w:color w:val="000000"/>
                <w:sz w:val="24"/>
                <w:szCs w:val="24"/>
              </w:rPr>
              <w:t>grammar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language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miesto 5 klasių mokinių anglų kalbos konkursas "Are </w:t>
            </w:r>
            <w:proofErr w:type="spellStart"/>
            <w:r>
              <w:rPr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English?"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002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miesto 6 klasių mokinių anglų kalbos konkursas "English </w:t>
            </w:r>
            <w:proofErr w:type="spellStart"/>
            <w:r>
              <w:rPr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easy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Isn't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it?"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</w:tbl>
    <w:p w:rsidR="00556E4A" w:rsidRDefault="00556E4A" w:rsidP="00556E4A">
      <w:pPr>
        <w:tabs>
          <w:tab w:val="left" w:pos="1134"/>
          <w:tab w:val="left" w:pos="1276"/>
        </w:tabs>
        <w:jc w:val="both"/>
        <w:rPr>
          <w:color w:val="000000"/>
          <w:sz w:val="24"/>
          <w:szCs w:val="24"/>
          <w:highlight w:val="red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556E4A" w:rsidTr="00556E4A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10.1. MOKINIŲ PATIRTYS IR MOKYMASIS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2–4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% </w:t>
            </w:r>
            <w:r>
              <w:rPr>
                <w:color w:val="000000"/>
                <w:sz w:val="24"/>
                <w:szCs w:val="24"/>
              </w:rPr>
              <w:t>pagerės mokinių pasiekimai</w:t>
            </w:r>
          </w:p>
        </w:tc>
      </w:tr>
    </w:tbl>
    <w:p w:rsidR="00556E4A" w:rsidRDefault="00556E4A" w:rsidP="00556E4A">
      <w:pPr>
        <w:jc w:val="both"/>
        <w:rPr>
          <w:sz w:val="24"/>
          <w:szCs w:val="24"/>
        </w:rPr>
      </w:pPr>
    </w:p>
    <w:p w:rsidR="00556E4A" w:rsidRDefault="00556E4A" w:rsidP="00556E4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6"/>
        <w:gridCol w:w="3075"/>
        <w:gridCol w:w="1817"/>
      </w:tblGrid>
      <w:tr w:rsidR="00556E4A" w:rsidTr="00556E4A">
        <w:trPr>
          <w:tblHeader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Sveikos gyvensenos projektas „Dantukų draugai ir priešai”.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A.Kunickienė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2022-2023m.m.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Respublikinis ikimokyklinio ir priešmokyklinio ugdymo įstaigų projektas ,,Svajonę aš turiu“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A.Kunickienė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466DCC" w:rsidRPr="00466DCC" w:rsidTr="00466DCC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Saugaus interneto pamokos pradinukams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rPr>
                <w:color w:val="000000"/>
                <w:sz w:val="24"/>
                <w:szCs w:val="24"/>
              </w:rPr>
            </w:pPr>
            <w:r w:rsidRPr="00466DCC">
              <w:rPr>
                <w:color w:val="000000"/>
                <w:sz w:val="24"/>
                <w:szCs w:val="24"/>
              </w:rPr>
              <w:t>Vitalija Poškienė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Vasaris</w:t>
            </w:r>
          </w:p>
        </w:tc>
      </w:tr>
      <w:tr w:rsidR="00466DCC" w:rsidRPr="00466DCC" w:rsidTr="00466DCC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Akcija ,,Skaitymai lauke“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rPr>
                <w:color w:val="000000"/>
                <w:sz w:val="24"/>
                <w:szCs w:val="24"/>
              </w:rPr>
            </w:pPr>
            <w:r w:rsidRPr="00466DCC">
              <w:rPr>
                <w:color w:val="000000"/>
                <w:sz w:val="24"/>
                <w:szCs w:val="24"/>
              </w:rPr>
              <w:t>Vitalija Poškienė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Gegužė</w:t>
            </w:r>
          </w:p>
        </w:tc>
      </w:tr>
      <w:tr w:rsidR="00466DCC" w:rsidRPr="00466DCC" w:rsidTr="00466DCC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Projektas ,,Baltų literatūros savaitė“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rPr>
                <w:color w:val="000000"/>
                <w:sz w:val="24"/>
                <w:szCs w:val="24"/>
              </w:rPr>
            </w:pPr>
            <w:r w:rsidRPr="00466DCC">
              <w:rPr>
                <w:color w:val="000000"/>
                <w:sz w:val="24"/>
                <w:szCs w:val="24"/>
              </w:rPr>
              <w:t>Vitalija Poškienė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Rugsėjis</w:t>
            </w:r>
          </w:p>
        </w:tc>
      </w:tr>
      <w:tr w:rsidR="00466DCC" w:rsidRPr="00466DCC" w:rsidTr="00466DCC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Projektas ,,Šiaurės šalių literatūros savaitė“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rPr>
                <w:color w:val="000000"/>
                <w:sz w:val="24"/>
                <w:szCs w:val="24"/>
              </w:rPr>
            </w:pPr>
            <w:r w:rsidRPr="00466DCC">
              <w:rPr>
                <w:color w:val="000000"/>
                <w:sz w:val="24"/>
                <w:szCs w:val="24"/>
              </w:rPr>
              <w:t>Vitalija Poškienė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Lapkritis</w:t>
            </w:r>
          </w:p>
        </w:tc>
      </w:tr>
      <w:tr w:rsidR="00466DCC" w:rsidRPr="00466DCC" w:rsidTr="00466DCC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Akcija ,,Knygų Kalėdos“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rPr>
                <w:color w:val="000000"/>
                <w:sz w:val="24"/>
                <w:szCs w:val="24"/>
              </w:rPr>
            </w:pPr>
            <w:r w:rsidRPr="00466DCC">
              <w:rPr>
                <w:color w:val="000000"/>
                <w:sz w:val="24"/>
                <w:szCs w:val="24"/>
              </w:rPr>
              <w:t>Vitalija Poškienė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CC" w:rsidRPr="00466DCC" w:rsidRDefault="00466DCC" w:rsidP="00466DC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466DCC">
              <w:rPr>
                <w:sz w:val="24"/>
                <w:szCs w:val="24"/>
              </w:rPr>
              <w:t>Gruodis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Šventinė popietė „Sveiki, sugrįžtantys paukščiai“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A.Kunickienė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Vakaronė „Margučių raštai“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Projektas „Bičių pasaulis“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Šeimos šventė „Gerumo sparnai“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A.Kunickienė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Šeimos šventė „Graži mano šeimynėlė“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J.Šilienė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A.Kunickienė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Priešmokyklinukų</w:t>
            </w:r>
            <w:proofErr w:type="spellEnd"/>
            <w:r>
              <w:rPr>
                <w:sz w:val="24"/>
                <w:szCs w:val="24"/>
              </w:rPr>
              <w:t xml:space="preserve"> išleistuvės „Sudie, darželi“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„Kalėdų varpeliai jau aidi iš toli“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A.Kunickienė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„Šešėlių vakaras“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„Išlydim rudenėlį, pasitinkam žiemą“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Kunickienė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Kalėdų šventė </w:t>
            </w:r>
            <w:r>
              <w:rPr>
                <w:sz w:val="24"/>
                <w:szCs w:val="24"/>
              </w:rPr>
              <w:t>,,Apsnigę Kalėdų stebuklai"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A.Kunickienė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Kalėdų šventė </w:t>
            </w:r>
            <w:r>
              <w:rPr>
                <w:sz w:val="24"/>
                <w:szCs w:val="24"/>
              </w:rPr>
              <w:t>,,Žiemos pasaka"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J.Šilienė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A.Kunickienė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Kalėdų šventė </w:t>
            </w:r>
            <w:r>
              <w:rPr>
                <w:sz w:val="24"/>
                <w:szCs w:val="24"/>
              </w:rPr>
              <w:t>„Balta pasaka“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Projektas „Nykštukų dirbtuvėlės“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Įvairios išvykos mokiniams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Visus metus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Sausio 13- </w:t>
            </w:r>
            <w:proofErr w:type="spellStart"/>
            <w:r>
              <w:rPr>
                <w:sz w:val="24"/>
                <w:szCs w:val="24"/>
              </w:rPr>
              <w:t>osios</w:t>
            </w:r>
            <w:proofErr w:type="spellEnd"/>
            <w:r>
              <w:rPr>
                <w:sz w:val="24"/>
                <w:szCs w:val="24"/>
              </w:rPr>
              <w:t xml:space="preserve"> renginiai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Sausis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Mokonomika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Vasario 16-osios renginiai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Projektas ,,Žalioji palangė”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pirmokams Žemės dienai paminėti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Viktorina ,,Mes </w:t>
            </w:r>
            <w:proofErr w:type="spellStart"/>
            <w:r>
              <w:rPr>
                <w:sz w:val="24"/>
                <w:szCs w:val="24"/>
              </w:rPr>
              <w:t>žiniukai</w:t>
            </w:r>
            <w:proofErr w:type="spellEnd"/>
            <w:r>
              <w:rPr>
                <w:sz w:val="24"/>
                <w:szCs w:val="24"/>
              </w:rPr>
              <w:t>, ne žirniukai”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Gelgutienė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Brazdeikienė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Kovas, balandis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,,Pilys”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Vasiliauskienė,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,,Kalbos labirintai”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Jonušienė,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Balandis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,,Kuršių Nerija”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Jonušienė,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Abėcėlės šventė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Jonkienė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kl. išleistuvės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Birželis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,,Sveika mokykla”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Birželis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,,Augu sveikas”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Pradinukų lyga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Lapkritis 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Skaitymo naktis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Birželis - spalis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Olimpinis mėnuo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Spalis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Advento renginys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Jonušienė,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Kalėdiniai renginiai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Tarptautinis knygų skirtukų apsikeitimo projektas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Gruodis 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Tolerancijos dienos paminėjimas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ind w:right="48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I.Kulikauskė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L.Griciūtė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R.Klimavičienė</w:t>
            </w:r>
            <w:proofErr w:type="spellEnd"/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Miltenienė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Žemės dienos paminėjimas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J.Būtaitė</w:t>
            </w:r>
            <w:proofErr w:type="spellEnd"/>
            <w:r>
              <w:rPr>
                <w:color w:val="000000"/>
                <w:sz w:val="24"/>
                <w:szCs w:val="24"/>
              </w:rPr>
              <w:t>, </w:t>
            </w:r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Miltenienė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E.Žilienė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0027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Išmanus Valentino dienos</w:t>
            </w:r>
            <w:r w:rsidR="00556E4A">
              <w:rPr>
                <w:color w:val="000000"/>
                <w:sz w:val="24"/>
                <w:szCs w:val="24"/>
              </w:rPr>
              <w:t xml:space="preserve"> stendas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Miltenienė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Mokslo metų pradžios šventė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Sungailienė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Pučkorienė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Kovo 11-osios Lietuvos Nepriklausomybės atkūrimo dienos paminėjimas (,,Eilėraščiai apie Lietuvą“)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Grimalytė</w:t>
            </w:r>
            <w:proofErr w:type="spellEnd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m. kovo mėn. 11 d. 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 biologijos vokiečių kalbos pamoka “Mikroorganizmų reikšmė gamtai ir žmogui”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E. Žilienė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Apsilankymas su 5a kl. mokiniais ,,Klaipėdos kultūrų komunikacijų centre: KKKC“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Grimalytė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Gegužė, birželis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Virtuali skaitmeninių piešinių paroda „Piešinys – matematikos uždavinys”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Virtuali skaitmeninių atvirukų paroda „Velykų stebuklai”.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Virtuali projekto „Taškas po taško – piešinys” darbų paroda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Virtuali skaitmeninių atvirukų paroda „Žiemos fantazija 2023”.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Mokinių darbelių paroda, skirta Žemės dienai.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Miltenienė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a ir 5 b kl. mokinių darbų paroda, skirta Birželio 14 d. - Gedulo ir Vilties dienai paminėti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Valančiaus Jaunimo pilietinio ir tautinio ugdymo projektas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D.Kiršienė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Europos muzikos diena “Būti muzikoje”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Sungailienė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LR Konstitucijos egzaminas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Vertimų ir iliustracijų projektas “Tavo žvilgsnis 2023”</w:t>
            </w:r>
          </w:p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Ievos Simonaitytės meninio skaitymo konkursas. Dalyvaus 6 klasės mokiniai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Grimalytė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m. (ruduo)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„1:0“ vokiečių kalbos naudai.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A.Jarmalavičiūtė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Pavasario krosas „Mero taurei laimėti“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Balandis, 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Keturkovės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varžybos “Mero taurei laimėti”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Orientavimosi varžybos “Mero taurei laimėti”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Rudens krosas “Mero taurei laimėti”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Kvadrato varžybos “Mero taurei laimėti”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color w:val="000000"/>
                <w:sz w:val="24"/>
                <w:szCs w:val="24"/>
              </w:rPr>
              <w:t>Towards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inclisuve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Environmental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Sustainability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Sausis–birželis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“English 4fun”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Sausis–birželis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“Creative </w:t>
            </w:r>
            <w:proofErr w:type="spellStart"/>
            <w:r>
              <w:rPr>
                <w:color w:val="000000"/>
                <w:sz w:val="24"/>
                <w:szCs w:val="24"/>
              </w:rPr>
              <w:t>use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  </w:t>
            </w:r>
            <w:proofErr w:type="spellStart"/>
            <w:r>
              <w:rPr>
                <w:color w:val="000000"/>
                <w:sz w:val="24"/>
                <w:szCs w:val="24"/>
              </w:rPr>
              <w:t>learning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applications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school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education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Sausis–birželis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Integruotas informacinių technologijų ir matematikos projektas „Taškas po taško – piešinys”, 6 kl.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Tarptautinės programos “</w:t>
            </w:r>
            <w:proofErr w:type="spellStart"/>
            <w:r>
              <w:rPr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color w:val="000000"/>
                <w:sz w:val="24"/>
                <w:szCs w:val="24"/>
              </w:rPr>
              <w:t>” projektas “</w:t>
            </w:r>
            <w:proofErr w:type="spellStart"/>
            <w:r>
              <w:rPr>
                <w:color w:val="000000"/>
                <w:sz w:val="24"/>
                <w:szCs w:val="24"/>
              </w:rPr>
              <w:t>Time’s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capsule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future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Sausis–birželis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„1:0“ vokiečių kalbos naudai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Jaramavičiūtė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„Saugesnis internetas 2023“, skirtas Saugesnio interneto dienai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I.Kulikauskė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Pilietinė-socialinė akcija, skirta Klaipėdos Caritas senelių globos namų gyventojams paremti ,,Gerumas mus vienija”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556E4A" w:rsidTr="00556E4A">
        <w:trPr>
          <w:trHeight w:val="1048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Dailyraščio konkursas ,,Dailus raštas“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(1–4 klasių mokiniams)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„Draugystės ir gėrio kelias“ (5–8  klasių mokiniai)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  <w:p w:rsidR="00556E4A" w:rsidRDefault="0055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Klimavičienė</w:t>
            </w:r>
            <w:proofErr w:type="spellEnd"/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Mažeikaitė- </w:t>
            </w:r>
            <w:proofErr w:type="spellStart"/>
            <w:r>
              <w:rPr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C576AF" w:rsidTr="00C576AF">
        <w:trPr>
          <w:trHeight w:val="50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AF" w:rsidRDefault="00C545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Penktų </w:t>
            </w:r>
            <w:r w:rsidR="00C576AF">
              <w:rPr>
                <w:color w:val="000000"/>
                <w:sz w:val="24"/>
                <w:szCs w:val="24"/>
              </w:rPr>
              <w:t xml:space="preserve"> klasių anketinė apklausa „Dialogu ir susitarimais grįstos kultūros kūrimas“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AF" w:rsidRDefault="00C57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AF" w:rsidRDefault="00C576A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m. mokinių viktorina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,,Keliauju į svečius“ (pradinių klasių mokinių komanda)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S.Jakubėnienė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Respublikinis projektas ,,Draugas draugui“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(pradinių klasių mokinių komanda)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Pilietinė iniciatyva Tarptautinei tolerancijos dienai paminėti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Policijos pareigūno patarimai moksleiviams“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Kulikauskė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 akcija ,,Gerumas ištiesia sparnus“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556E4A" w:rsidTr="00556E4A">
        <w:trPr>
          <w:trHeight w:val="70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Klaipėdos m. saviraiškos festivalis 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Noriu papasakoti tau“, skirtas Klaipėdos krašto prijungimo prie Lietuvos šimtmečiui paminėti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 akcija  ,,Sustabdytos miesto akimirkos“, skirta  Klaipėdos krašto prijungimo prie Lietuvos šimtmečiui paminėti</w:t>
            </w:r>
          </w:p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„Rudens lapų šokis“ nuotraukų paroda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 Griciūtė,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Kulikaiskė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„Pasivaikščiojimas miško takais“ </w:t>
            </w:r>
            <w:proofErr w:type="spellStart"/>
            <w:r>
              <w:rPr>
                <w:color w:val="000000"/>
                <w:sz w:val="24"/>
                <w:szCs w:val="24"/>
              </w:rPr>
              <w:t>Judumo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savaitė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Girskis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„Mano svajonės, troškimai“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Jakubienienė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C576AF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AF" w:rsidRDefault="00C576A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5a klasės mikroklimato tyrimas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AF" w:rsidRDefault="00C576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6AF" w:rsidRDefault="00C576A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556E4A" w:rsidTr="00556E4A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Verslumą skatinantis „Blusų turgelis“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r w:rsidR="00E038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</w:tbl>
    <w:p w:rsidR="00556E4A" w:rsidRDefault="00556E4A" w:rsidP="00556E4A">
      <w:pPr>
        <w:tabs>
          <w:tab w:val="left" w:pos="1134"/>
          <w:tab w:val="left" w:pos="1276"/>
        </w:tabs>
        <w:ind w:left="851"/>
        <w:jc w:val="both"/>
        <w:rPr>
          <w:color w:val="000000"/>
          <w:sz w:val="24"/>
          <w:szCs w:val="24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556E4A" w:rsidTr="00556E4A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11.1. LYDERYSTĖ IR VADYBA. BESIMOKANTI BENDRUOMENĖ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2–4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% </w:t>
            </w:r>
            <w:r>
              <w:rPr>
                <w:color w:val="000000"/>
                <w:sz w:val="24"/>
                <w:szCs w:val="24"/>
              </w:rPr>
              <w:t>pagerės mokinių pasiekimai</w:t>
            </w:r>
          </w:p>
        </w:tc>
      </w:tr>
    </w:tbl>
    <w:p w:rsidR="00556E4A" w:rsidRDefault="00556E4A" w:rsidP="00556E4A">
      <w:pPr>
        <w:jc w:val="both"/>
        <w:rPr>
          <w:sz w:val="24"/>
          <w:szCs w:val="24"/>
        </w:rPr>
      </w:pPr>
    </w:p>
    <w:p w:rsidR="00556E4A" w:rsidRDefault="00556E4A" w:rsidP="00556E4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</w:t>
      </w:r>
      <w:bookmarkStart w:id="3" w:name="_GoBack"/>
      <w:bookmarkEnd w:id="3"/>
      <w:r>
        <w:rPr>
          <w:b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2977"/>
        <w:gridCol w:w="1836"/>
      </w:tblGrid>
      <w:tr w:rsidR="00556E4A" w:rsidTr="00DE3778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 w:rsidP="00DE377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Veikla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 w:rsidP="00DE377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 w:rsidP="00DE3778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A81272" w:rsidTr="00DE3778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2" w:rsidRDefault="00A81272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Atestacijos komisijos</w:t>
            </w:r>
            <w:r w:rsidR="009C5C8C">
              <w:rPr>
                <w:color w:val="000000"/>
                <w:sz w:val="24"/>
                <w:szCs w:val="24"/>
              </w:rPr>
              <w:t xml:space="preserve"> 3</w:t>
            </w:r>
            <w:r>
              <w:rPr>
                <w:color w:val="000000"/>
                <w:sz w:val="24"/>
                <w:szCs w:val="24"/>
              </w:rPr>
              <w:t xml:space="preserve"> posėdžiai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2" w:rsidRDefault="00A81272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2" w:rsidRDefault="00A81272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  <w:r w:rsidR="009C5C8C">
              <w:rPr>
                <w:color w:val="000000"/>
                <w:sz w:val="24"/>
                <w:szCs w:val="24"/>
              </w:rPr>
              <w:t>, Birželis, Lapkritis</w:t>
            </w:r>
          </w:p>
        </w:tc>
      </w:tr>
      <w:tr w:rsidR="009C5C8C" w:rsidTr="00DE3778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C" w:rsidRDefault="00500272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Mokyklos</w:t>
            </w:r>
            <w:r w:rsidR="009C5C8C">
              <w:rPr>
                <w:color w:val="000000"/>
                <w:sz w:val="24"/>
                <w:szCs w:val="24"/>
              </w:rPr>
              <w:t xml:space="preserve"> tarybos </w:t>
            </w:r>
            <w:r w:rsidR="00667577">
              <w:rPr>
                <w:color w:val="000000"/>
                <w:sz w:val="24"/>
                <w:szCs w:val="24"/>
              </w:rPr>
              <w:t>4</w:t>
            </w:r>
            <w:r w:rsidR="009C5C8C">
              <w:rPr>
                <w:color w:val="000000"/>
                <w:sz w:val="24"/>
                <w:szCs w:val="24"/>
              </w:rPr>
              <w:t xml:space="preserve">  posėdžiai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8C" w:rsidRDefault="009C5C8C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tarybos pirmininkė S. Jonušienė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F" w:rsidRDefault="00667577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Vasaris,</w:t>
            </w:r>
          </w:p>
          <w:p w:rsidR="00667577" w:rsidRDefault="00667577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Rugpjūtis,</w:t>
            </w:r>
          </w:p>
          <w:p w:rsidR="00667577" w:rsidRDefault="00667577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Lapkritis,</w:t>
            </w:r>
          </w:p>
          <w:p w:rsidR="00667577" w:rsidRDefault="00667577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7A4EDF" w:rsidTr="00DE3778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F" w:rsidRDefault="007A4EDF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Mokytojų tarybos  5  posėdžiai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F" w:rsidRDefault="007A4EDF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F" w:rsidRDefault="007A4EDF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Birželis,</w:t>
            </w:r>
          </w:p>
          <w:p w:rsidR="007A4EDF" w:rsidRDefault="007A4EDF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Rugpjūtis,</w:t>
            </w:r>
          </w:p>
          <w:p w:rsidR="007A4EDF" w:rsidRDefault="007A4EDF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Lapkritis,</w:t>
            </w:r>
          </w:p>
          <w:p w:rsidR="007A4EDF" w:rsidRDefault="007A4EDF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Gruodis,</w:t>
            </w:r>
          </w:p>
          <w:p w:rsidR="007A4EDF" w:rsidRDefault="007A4EDF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DE3778" w:rsidTr="00DE3778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tarybos ir metodinių grupių posėdžiai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Menclerienė,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500272" w:rsidTr="00DE3778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2" w:rsidRDefault="00500272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Tėvų tarybos 2 posėdžiai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2" w:rsidRDefault="00500272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2" w:rsidRDefault="00500272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Lapkritis, </w:t>
            </w:r>
          </w:p>
          <w:p w:rsidR="00500272" w:rsidRDefault="00500272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Mokymai pedagogams diferencijavimo ir individualizavimo tema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Mokymai apie UTA 2 moduliai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72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  <w:r>
              <w:rPr>
                <w:sz w:val="24"/>
                <w:szCs w:val="24"/>
              </w:rPr>
              <w:t xml:space="preserve">, pavaduotoja ugdymui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 diena su Kretingos rajono Jokūbavo A. Stulginskio  mokykla – daugiafunkciu centru „Mokinių įsitraukimą didinantys ir aktyvumą pamokoje skatinantys metodai ir priemonės“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ir priešmokyklinio ugdymo mokytojai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„Vaiko gerovės komisijos 202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metų veiklos programos“ vykdymas, posėdžiai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„2022–2023 m. m. mokinių sveikatos priežiūros veiklos plano“ vykdymas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Sveikatos priežiūros specialistas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NMPP 4, 8 klasių testų rezultatų pristatymas mokytojams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Pritaikytų bendrųjų ugdymo programų,  individualizuotų programų sudarymas specialiųjų ugdymosi poreikių turintiems mokiniams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500272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="00DE3778">
              <w:rPr>
                <w:color w:val="000000"/>
                <w:sz w:val="24"/>
                <w:szCs w:val="24"/>
              </w:rPr>
              <w:t>okytojai, ugdantys specialiųjų ugdymosi poreikių turinčius mokinius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Rugsėjis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 pagal poreikį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Ilgalaikių planų, neformaliojo švietimo programų parengimas pagal UTA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Menclerienė, dalykų mokytojai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iki rugsėjo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d.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Atnaujinto ugdymo turinio įgyvendinimas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ugdymui,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direktorė 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  <w:r>
              <w:rPr>
                <w:color w:val="000000"/>
                <w:sz w:val="24"/>
                <w:szCs w:val="24"/>
              </w:rPr>
              <w:t>, mokytojai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Ugdymo plano parengimas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  <w:r>
              <w:rPr>
                <w:color w:val="000000"/>
                <w:sz w:val="24"/>
                <w:szCs w:val="24"/>
              </w:rPr>
              <w:t>, darbo grupė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iki rugsėjo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d.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Strateginio  plano parengimas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  <w:r>
              <w:rPr>
                <w:color w:val="000000"/>
                <w:sz w:val="24"/>
                <w:szCs w:val="24"/>
              </w:rPr>
              <w:t>, darbo grupė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Mokyklos metinio veiklos plano parengimas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Pavaduotoja ugdymui</w:t>
            </w:r>
          </w:p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darbo grupė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iki gruodžio 31 d.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Tarifikacijos parengimas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iki rugsėjo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d.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Etatų sąrašų parengimas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Rugsėjo 1 d.,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sausio 2 d. 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Statistinių ataskaitų parengimas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  <w:r>
              <w:rPr>
                <w:color w:val="000000"/>
                <w:sz w:val="24"/>
                <w:szCs w:val="24"/>
              </w:rPr>
              <w:t>, darbo grupė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nurodytas datas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Neformaliojo švietimo užsiėmimų  komplektavimas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direktorė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Pamokų ir neformaliojo ugdymo tvarkaraščių sudarymas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Rugsėjis 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Mokymo namuose organizavimas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Savarankiško mokymo organizavimas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Pr="00DE3778" w:rsidRDefault="00DE3778" w:rsidP="00DE377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Šventinis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>, skirtas Laisvės gynėjų dienai paminėti „</w:t>
            </w:r>
            <w:r>
              <w:rPr>
                <w:bCs/>
                <w:sz w:val="24"/>
                <w:szCs w:val="24"/>
              </w:rPr>
              <w:t>Sausį neužmirštuole pražysiu“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I. </w:t>
            </w:r>
            <w:proofErr w:type="spellStart"/>
            <w:r>
              <w:rPr>
                <w:szCs w:val="24"/>
              </w:rPr>
              <w:t>Raišienė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Užgavėnių atrakcija „Sudie, balta žiemuže”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Šventinis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>, skirtas Lietuvos valstybės atkūrimo dienai,   „Lietuva – pro vaikystės langą“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Lietuvos gimtadienio šventė „Mažoj širdelėj visa Lietuva“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Velykinis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 xml:space="preserve"> ,,Saulele kelk - margučius ridenk“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Pranešimas ,,Projekto ,,Dantukų draugai ir priešai“ įgyvendinimo ypatumai“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Vaikų gynimo dienos šventė „Kviečiu draugus į žydinčias pievas“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Birželis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Rugsėjo pirmosios renginys  „Lik sveika, vasarėle!“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Atvira veikla-sveikatos valandėlė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I.Raišienė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Rudenėlio šventė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,,Rudenėli </w:t>
            </w:r>
            <w:proofErr w:type="spellStart"/>
            <w:r>
              <w:rPr>
                <w:bCs/>
                <w:sz w:val="24"/>
                <w:szCs w:val="24"/>
              </w:rPr>
              <w:t>kir</w:t>
            </w:r>
            <w:proofErr w:type="spellEnd"/>
            <w:r>
              <w:rPr>
                <w:bCs/>
                <w:sz w:val="24"/>
                <w:szCs w:val="24"/>
              </w:rPr>
              <w:t xml:space="preserve"> vir </w:t>
            </w:r>
            <w:proofErr w:type="spellStart"/>
            <w:r>
              <w:rPr>
                <w:bCs/>
                <w:sz w:val="24"/>
                <w:szCs w:val="24"/>
              </w:rPr>
              <w:t>bam</w:t>
            </w:r>
            <w:proofErr w:type="spellEnd"/>
            <w:r>
              <w:rPr>
                <w:bCs/>
                <w:sz w:val="24"/>
                <w:szCs w:val="24"/>
              </w:rPr>
              <w:t>, prašom į svečius dabar“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Teminė Tolerancijos savaitė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,,Pasakose  gerumas slypi“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priemonės pristatymas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Dalijimasis gerąja patirtimi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Skurdelienė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proofErr w:type="spellStart"/>
            <w:r>
              <w:rPr>
                <w:szCs w:val="24"/>
              </w:rPr>
              <w:t>Dacienė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J. </w:t>
            </w:r>
            <w:proofErr w:type="spellStart"/>
            <w:r>
              <w:rPr>
                <w:szCs w:val="24"/>
              </w:rPr>
              <w:t>Šilienė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Kunickienė</w:t>
            </w:r>
            <w:proofErr w:type="spellEnd"/>
            <w:r>
              <w:rPr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a klasės apsilankymas  </w:t>
            </w:r>
            <w:proofErr w:type="spellStart"/>
            <w:r>
              <w:rPr>
                <w:sz w:val="24"/>
                <w:szCs w:val="24"/>
              </w:rPr>
              <w:t>Medeinės</w:t>
            </w:r>
            <w:proofErr w:type="spellEnd"/>
            <w:r>
              <w:rPr>
                <w:sz w:val="24"/>
                <w:szCs w:val="24"/>
              </w:rPr>
              <w:t xml:space="preserve"> mokykloje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 Vasiliauskienė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popietė su ikimokykline grupe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Teatro dienos veiklos ,,Seku </w:t>
            </w:r>
            <w:proofErr w:type="spellStart"/>
            <w:r>
              <w:rPr>
                <w:sz w:val="24"/>
                <w:szCs w:val="24"/>
              </w:rPr>
              <w:t>seku</w:t>
            </w:r>
            <w:proofErr w:type="spellEnd"/>
            <w:r>
              <w:rPr>
                <w:sz w:val="24"/>
                <w:szCs w:val="24"/>
              </w:rPr>
              <w:t xml:space="preserve"> pasaką.“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S. Jonušienė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Atviros pamokos ,,Svečiuose pas kolegą”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Apskrito stalo diskusija apie sąlygų ugdytis kiekvienam vaikui sudarymą „Esame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skirtingi, bet labai svarbūs“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 iniciatyva, skirta Laisvės gynėjų dienai paminėti - ,,Atmintis gyva, nes liudija”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  <w:r>
              <w:rPr>
                <w:color w:val="000000"/>
                <w:sz w:val="24"/>
                <w:szCs w:val="24"/>
              </w:rPr>
              <w:t>, 1–8 kl. vadovai, ikimokyklinio ugdymo mokytojos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Renginys, skirtas Laisvės gynėjų dienai paminėti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ind w:right="48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Vasario 16-osios - Lietuvos valstybės atkūrimo dienos paminėjimas istorijos pamokose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78" w:rsidRDefault="00DE3778" w:rsidP="00DE3778">
            <w:pPr>
              <w:ind w:right="48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Vasario 16-osios - Lietuvos valstybės atkūrimo dienos paminėjimo renginys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R.Sungailiene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E. Žilienė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Birželio 14-osios – Gedulo ir Vilties dienos paminėjimas istorijos pamokose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Integruotos veiklos 5–8 klasių dalykų pamokose, skirtos Klaipėdos </w:t>
            </w:r>
            <w:proofErr w:type="spellStart"/>
            <w:r>
              <w:rPr>
                <w:bCs/>
                <w:sz w:val="24"/>
                <w:szCs w:val="24"/>
              </w:rPr>
              <w:t>Tauralaukio</w:t>
            </w:r>
            <w:proofErr w:type="spellEnd"/>
            <w:r>
              <w:rPr>
                <w:bCs/>
                <w:sz w:val="24"/>
                <w:szCs w:val="24"/>
              </w:rPr>
              <w:t xml:space="preserve"> mokyklos - 90 -</w:t>
            </w:r>
            <w:proofErr w:type="spellStart"/>
            <w:r>
              <w:rPr>
                <w:bCs/>
                <w:sz w:val="24"/>
                <w:szCs w:val="24"/>
              </w:rPr>
              <w:t>mečio</w:t>
            </w:r>
            <w:proofErr w:type="spellEnd"/>
            <w:r>
              <w:rPr>
                <w:bCs/>
                <w:sz w:val="24"/>
                <w:szCs w:val="24"/>
              </w:rPr>
              <w:t xml:space="preserve"> jubiliejui paminėti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Dalykų 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Gegužės  8–12 d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Atvirų durų diena. Tėvų dienos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Menclerienė, 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Lapkritis, balandis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Pranešimas ,,5–8 klasių mokinių pilietiškumas: ugdymo sėkmės ir galimybės” pagrindinio ugdymo metodinėje grupėje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DE3778" w:rsidTr="00DE3778">
        <w:trPr>
          <w:trHeight w:val="92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Pranešimas „Praktiniai patarimai,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kaip tvarkyti „</w:t>
            </w:r>
            <w:proofErr w:type="spellStart"/>
            <w:r>
              <w:rPr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color w:val="000000"/>
                <w:sz w:val="24"/>
                <w:szCs w:val="24"/>
              </w:rPr>
              <w:t>“ projekto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erdvę „</w:t>
            </w:r>
            <w:proofErr w:type="spellStart"/>
            <w:r>
              <w:rPr>
                <w:color w:val="000000"/>
                <w:sz w:val="24"/>
                <w:szCs w:val="24"/>
              </w:rPr>
              <w:t>Twin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Space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miesto 6 klasių anglų kalbos konkursas "</w:t>
            </w:r>
            <w:proofErr w:type="spellStart"/>
            <w:r>
              <w:rPr>
                <w:color w:val="000000"/>
                <w:sz w:val="24"/>
                <w:szCs w:val="24"/>
              </w:rPr>
              <w:t>Spelling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Day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Konferencija „Programa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color w:val="000000"/>
                <w:sz w:val="24"/>
                <w:szCs w:val="24"/>
              </w:rPr>
              <w:t>“ galimybės visiems“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Balandis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Integruota dorinio ugdymo-geografijos pamoka </w:t>
            </w:r>
            <w:proofErr w:type="spellStart"/>
            <w:r>
              <w:rPr>
                <w:color w:val="000000"/>
                <w:sz w:val="24"/>
                <w:szCs w:val="24"/>
              </w:rPr>
              <w:t>protmūšis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bendradarbiaujant su Vystomojo bendradarbiavimo platforma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I.Kulikauskė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Griciutė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Būtaitė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Rugsėjis-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 matematikos ir informacinių technologijų pamoka „Simetriškų figūrų braižymas”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 istorijos ir technologijų pamoka: „Antikos laikų avalynė”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Kasteckienė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Miltenienė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Atviras integruotas užsiėmimas bibliotekoje</w:t>
            </w:r>
          </w:p>
          <w:p w:rsidR="00DE3778" w:rsidRDefault="00DE3778" w:rsidP="00DE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,,Mus moko knygos“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V.Poškienė</w:t>
            </w:r>
            <w:proofErr w:type="spellEnd"/>
          </w:p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Apskritojo stalo diskusija</w:t>
            </w:r>
          </w:p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,,Ypatingas vaikas“ (atvejo analizė)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VGK nariai,</w:t>
            </w:r>
          </w:p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ugdantys pedagogai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Bendradarbiavimas su kitomis institucijomis: Klaipėdos PPT, PŠKC, vaikų teisės, savivaldybės inspektoriai</w:t>
            </w:r>
          </w:p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DE3778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color w:val="000000"/>
                <w:sz w:val="24"/>
                <w:szCs w:val="24"/>
              </w:rPr>
              <w:t>Disleksijos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„ </w:t>
            </w:r>
            <w:proofErr w:type="spellStart"/>
            <w:r>
              <w:rPr>
                <w:color w:val="000000"/>
                <w:sz w:val="24"/>
                <w:szCs w:val="24"/>
              </w:rPr>
              <w:t>savatė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DE3778" w:rsidRDefault="00DE3778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78" w:rsidRDefault="00DE3778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</w:tr>
      <w:tr w:rsidR="00C5452B" w:rsidTr="00DE377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2B" w:rsidRDefault="00C5452B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Bendradarbiavimas su Kretingos S. Daukanto progimnazijos priešmokyklinio ugdymo grupe „Kazys–2023“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2B" w:rsidRDefault="00C5452B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C5452B" w:rsidRDefault="00C5452B" w:rsidP="00DE37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2B" w:rsidRDefault="00C5452B" w:rsidP="00DE377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</w:tbl>
    <w:p w:rsidR="00556E4A" w:rsidRDefault="00DE3778" w:rsidP="00556E4A">
      <w:pPr>
        <w:pStyle w:val="Sraopastraipa"/>
        <w:tabs>
          <w:tab w:val="left" w:pos="1134"/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textWrapping" w:clear="all"/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556E4A" w:rsidTr="00556E4A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12.1. UGDYMOSI APLINKA. FINANSINĖ SITUACIJA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2–4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% </w:t>
            </w:r>
            <w:r>
              <w:rPr>
                <w:color w:val="000000"/>
                <w:sz w:val="24"/>
                <w:szCs w:val="24"/>
              </w:rPr>
              <w:t>pagerės mokinių pasiekimai</w:t>
            </w:r>
          </w:p>
        </w:tc>
      </w:tr>
    </w:tbl>
    <w:p w:rsidR="00556E4A" w:rsidRDefault="00556E4A" w:rsidP="00556E4A">
      <w:pPr>
        <w:jc w:val="both"/>
        <w:rPr>
          <w:sz w:val="24"/>
          <w:szCs w:val="24"/>
        </w:rPr>
      </w:pPr>
    </w:p>
    <w:p w:rsidR="00556E4A" w:rsidRDefault="00556E4A" w:rsidP="00556E4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2977"/>
        <w:gridCol w:w="1836"/>
      </w:tblGrid>
      <w:tr w:rsidR="00556E4A" w:rsidTr="00556E4A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A8127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Aprūpinimas</w:t>
            </w:r>
            <w:r w:rsidR="00556E4A">
              <w:rPr>
                <w:color w:val="000000"/>
                <w:sz w:val="24"/>
                <w:szCs w:val="24"/>
              </w:rPr>
              <w:t xml:space="preserve"> vadovėliais</w:t>
            </w:r>
            <w:r>
              <w:rPr>
                <w:color w:val="000000"/>
                <w:sz w:val="24"/>
                <w:szCs w:val="24"/>
              </w:rPr>
              <w:t xml:space="preserve"> ir mokymo priemonėmis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4A" w:rsidRDefault="00556E4A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Bibliotekininkė V. Poškienė</w:t>
            </w:r>
          </w:p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A81272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Progimnazijos </w:t>
            </w:r>
            <w:r w:rsidR="00556E4A">
              <w:rPr>
                <w:color w:val="000000"/>
                <w:sz w:val="24"/>
                <w:szCs w:val="24"/>
              </w:rPr>
              <w:t>aprūpinimas ugdymo procesui reikalinga programine, informacine, mokslo populiariąja, profesinio orientavimo, vaikų, metodine bei grožine literatūra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Bibliotekininkė </w:t>
            </w:r>
          </w:p>
          <w:p w:rsidR="00556E4A" w:rsidRDefault="00556E4A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 Poškienė, mokytojai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556E4A" w:rsidTr="00556E4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Progimnazijos paruošimas naujiems mokslo metams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72" w:rsidRDefault="00A81272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Pavaduotoja</w:t>
            </w:r>
            <w:r w:rsidR="00556E4A">
              <w:rPr>
                <w:color w:val="000000"/>
                <w:sz w:val="24"/>
                <w:szCs w:val="24"/>
              </w:rPr>
              <w:t xml:space="preserve"> ūkio ir bendriesiems klausimams</w:t>
            </w:r>
            <w:r>
              <w:rPr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color w:val="000000"/>
                <w:sz w:val="24"/>
                <w:szCs w:val="24"/>
              </w:rPr>
              <w:t>Žvinglevičienė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56E4A" w:rsidRDefault="00556E4A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4A" w:rsidRDefault="00556E4A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</w:tbl>
    <w:p w:rsidR="00556E4A" w:rsidRDefault="00556E4A" w:rsidP="00556E4A">
      <w:pPr>
        <w:tabs>
          <w:tab w:val="left" w:pos="741"/>
        </w:tabs>
        <w:jc w:val="center"/>
        <w:rPr>
          <w:b/>
          <w:color w:val="000000"/>
          <w:sz w:val="24"/>
          <w:szCs w:val="24"/>
        </w:rPr>
      </w:pPr>
    </w:p>
    <w:p w:rsidR="00556E4A" w:rsidRDefault="00556E4A" w:rsidP="00556E4A">
      <w:pPr>
        <w:tabs>
          <w:tab w:val="left" w:pos="74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 SKYRIUS</w:t>
      </w:r>
    </w:p>
    <w:p w:rsidR="00556E4A" w:rsidRDefault="00556E4A" w:rsidP="00556E4A">
      <w:pPr>
        <w:tabs>
          <w:tab w:val="left" w:pos="74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BAIGIAMOSIOS NUOSTATOS</w:t>
      </w:r>
    </w:p>
    <w:p w:rsidR="00556E4A" w:rsidRDefault="00556E4A" w:rsidP="00556E4A">
      <w:pPr>
        <w:jc w:val="both"/>
        <w:rPr>
          <w:color w:val="000000"/>
          <w:sz w:val="24"/>
          <w:szCs w:val="24"/>
        </w:rPr>
      </w:pPr>
    </w:p>
    <w:p w:rsidR="00556E4A" w:rsidRDefault="00556E4A" w:rsidP="00556E4A">
      <w:pPr>
        <w:pStyle w:val="Sraopastraipa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Plano įgyvendinimą koordinuo</w:t>
      </w:r>
      <w:r>
        <w:rPr>
          <w:rFonts w:ascii="Times New Roman" w:hAnsi="Times New Roman"/>
          <w:sz w:val="24"/>
          <w:szCs w:val="24"/>
        </w:rPr>
        <w:t xml:space="preserve">ja </w:t>
      </w:r>
      <w:r>
        <w:rPr>
          <w:rFonts w:ascii="Times New Roman" w:hAnsi="Times New Roman"/>
          <w:color w:val="000000"/>
          <w:sz w:val="24"/>
          <w:szCs w:val="24"/>
        </w:rPr>
        <w:t>progimnazijos pavaduotoja, pavaduotojas ūkiui ir bendriesiems klausimams.</w:t>
      </w:r>
    </w:p>
    <w:p w:rsidR="00556E4A" w:rsidRDefault="00556E4A" w:rsidP="00556E4A">
      <w:pPr>
        <w:numPr>
          <w:ilvl w:val="0"/>
          <w:numId w:val="2"/>
        </w:numP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Plano įgyvendinimo p</w:t>
      </w:r>
      <w:r>
        <w:rPr>
          <w:color w:val="000000"/>
          <w:sz w:val="24"/>
          <w:szCs w:val="24"/>
        </w:rPr>
        <w:t>riežiūrą vykd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progimnazijos direktorius.</w:t>
      </w:r>
    </w:p>
    <w:p w:rsidR="00556E4A" w:rsidRDefault="00556E4A" w:rsidP="00556E4A">
      <w:pPr>
        <w:numPr>
          <w:ilvl w:val="0"/>
          <w:numId w:val="2"/>
        </w:numPr>
        <w:tabs>
          <w:tab w:val="left" w:pos="1276"/>
        </w:tabs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Apie plano įvykdymą, tarpinius rezultatus informuojami progimnazijos pedagogai, nepedagoginiai darbuotojai, savivaldos institucijų nariai, mokiniai ir jų tėvai. Duomenys teikiami ir viešinami teisės aktų nustatyta tvarka.</w:t>
      </w:r>
    </w:p>
    <w:p w:rsidR="00556E4A" w:rsidRDefault="00556E4A" w:rsidP="00556E4A">
      <w:pPr>
        <w:numPr>
          <w:ilvl w:val="0"/>
          <w:numId w:val="2"/>
        </w:numP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Planas skelbiamas progimnazijos internetinėje svetainėje. </w:t>
      </w:r>
    </w:p>
    <w:p w:rsidR="00556E4A" w:rsidRDefault="00556E4A" w:rsidP="00556E4A">
      <w:pPr>
        <w:jc w:val="both"/>
        <w:rPr>
          <w:color w:val="000000"/>
          <w:sz w:val="24"/>
          <w:szCs w:val="24"/>
        </w:rPr>
      </w:pPr>
    </w:p>
    <w:p w:rsidR="00556E4A" w:rsidRDefault="00556E4A" w:rsidP="00556E4A">
      <w:pP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</w:t>
      </w:r>
    </w:p>
    <w:p w:rsidR="00556E4A" w:rsidRDefault="00556E4A" w:rsidP="00556E4A">
      <w:pPr>
        <w:rPr>
          <w:b/>
          <w:sz w:val="24"/>
          <w:szCs w:val="24"/>
        </w:rPr>
      </w:pPr>
      <w:bookmarkStart w:id="4" w:name="_heading=h.1fob9te"/>
      <w:bookmarkStart w:id="5" w:name="_heading=h.8wz5mvwtxcn5"/>
      <w:bookmarkStart w:id="6" w:name="_heading=h.9qn6183b6mkt"/>
      <w:bookmarkStart w:id="7" w:name="_heading=h.mts04tsaokl"/>
      <w:bookmarkStart w:id="8" w:name="_heading=h.9pi535tcxxhm"/>
      <w:bookmarkStart w:id="9" w:name="_heading=h.vsqexjnlr4oc"/>
      <w:bookmarkStart w:id="10" w:name="_heading=h.ddojyptzpj10"/>
      <w:bookmarkStart w:id="11" w:name="_heading=h.owr1n46783j5"/>
      <w:bookmarkStart w:id="12" w:name="_heading=h.jja456ftmx6r"/>
      <w:bookmarkStart w:id="13" w:name="_heading=h.goo4medx1dgl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556E4A" w:rsidRDefault="00556E4A" w:rsidP="00556E4A">
      <w:pPr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556E4A" w:rsidRDefault="00556E4A" w:rsidP="00556E4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Progimnazijos tarybos</w:t>
      </w:r>
    </w:p>
    <w:p w:rsidR="00556E4A" w:rsidRDefault="00B30EFC" w:rsidP="00556E4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posėdžio 2022 m. gruodžio 22</w:t>
      </w:r>
      <w:r w:rsidR="00556E4A">
        <w:rPr>
          <w:color w:val="000000"/>
          <w:sz w:val="24"/>
          <w:szCs w:val="24"/>
        </w:rPr>
        <w:t xml:space="preserve"> d. </w:t>
      </w:r>
    </w:p>
    <w:p w:rsidR="00556E4A" w:rsidRDefault="00556E4A" w:rsidP="00556E4A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protokoliniu nutarimu (protokolas Nr. </w:t>
      </w:r>
      <w:r w:rsidR="00B30EFC">
        <w:rPr>
          <w:color w:val="000000"/>
          <w:sz w:val="24"/>
          <w:szCs w:val="24"/>
        </w:rPr>
        <w:t>V5-11</w:t>
      </w:r>
      <w:r>
        <w:rPr>
          <w:color w:val="000000"/>
          <w:sz w:val="24"/>
          <w:szCs w:val="24"/>
        </w:rPr>
        <w:t>)</w:t>
      </w:r>
    </w:p>
    <w:p w:rsidR="00556E4A" w:rsidRDefault="00556E4A" w:rsidP="00556E4A">
      <w:pPr>
        <w:rPr>
          <w:b/>
          <w:sz w:val="24"/>
          <w:szCs w:val="24"/>
        </w:rPr>
      </w:pPr>
    </w:p>
    <w:p w:rsidR="00556E4A" w:rsidRDefault="00556E4A" w:rsidP="00556E4A">
      <w:pPr>
        <w:rPr>
          <w:b/>
          <w:sz w:val="24"/>
          <w:szCs w:val="24"/>
        </w:rPr>
      </w:pPr>
    </w:p>
    <w:p w:rsidR="002C5ED5" w:rsidRDefault="002C5ED5"/>
    <w:sectPr w:rsidR="002C5ED5" w:rsidSect="00500272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A95"/>
    <w:multiLevelType w:val="hybridMultilevel"/>
    <w:tmpl w:val="C1986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71D2"/>
    <w:multiLevelType w:val="multilevel"/>
    <w:tmpl w:val="AC84CE98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33EB78FD"/>
    <w:multiLevelType w:val="hybridMultilevel"/>
    <w:tmpl w:val="A48627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90B"/>
    <w:multiLevelType w:val="hybridMultilevel"/>
    <w:tmpl w:val="F61C3E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63942"/>
    <w:multiLevelType w:val="hybridMultilevel"/>
    <w:tmpl w:val="4162B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70682"/>
    <w:multiLevelType w:val="multilevel"/>
    <w:tmpl w:val="BCB645BE"/>
    <w:lvl w:ilvl="0">
      <w:start w:val="1"/>
      <w:numFmt w:val="decimal"/>
      <w:lvlText w:val="%1."/>
      <w:lvlJc w:val="left"/>
      <w:pPr>
        <w:ind w:left="720" w:firstLine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6EDC43F3"/>
    <w:multiLevelType w:val="multilevel"/>
    <w:tmpl w:val="0BB6AE6C"/>
    <w:lvl w:ilvl="0">
      <w:start w:val="1"/>
      <w:numFmt w:val="decimal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BC7B4A"/>
    <w:multiLevelType w:val="multilevel"/>
    <w:tmpl w:val="54C20D7E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4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4A"/>
    <w:rsid w:val="00094827"/>
    <w:rsid w:val="002C5ED5"/>
    <w:rsid w:val="00416D40"/>
    <w:rsid w:val="00466DCC"/>
    <w:rsid w:val="00500272"/>
    <w:rsid w:val="00556E4A"/>
    <w:rsid w:val="0058710B"/>
    <w:rsid w:val="00667577"/>
    <w:rsid w:val="007A4EDF"/>
    <w:rsid w:val="009C5C8C"/>
    <w:rsid w:val="00A81272"/>
    <w:rsid w:val="00B30EFC"/>
    <w:rsid w:val="00C5452B"/>
    <w:rsid w:val="00C576AF"/>
    <w:rsid w:val="00DE3778"/>
    <w:rsid w:val="00DE5EAD"/>
    <w:rsid w:val="00E0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F9899-2D09-4C59-8FFE-937A5241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6E4A"/>
    <w:pPr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556E4A"/>
    <w:pPr>
      <w:keepNext/>
      <w:jc w:val="center"/>
      <w:outlineLvl w:val="0"/>
    </w:pPr>
    <w:rPr>
      <w:rFonts w:ascii="HelveticaLT" w:hAnsi="HelveticaLT"/>
      <w:b/>
      <w:sz w:val="28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56E4A"/>
    <w:pPr>
      <w:keepNext/>
      <w:jc w:val="center"/>
      <w:outlineLvl w:val="1"/>
    </w:pPr>
    <w:rPr>
      <w:sz w:val="28"/>
      <w:lang w:val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56E4A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556E4A"/>
    <w:pPr>
      <w:keepNext/>
      <w:jc w:val="center"/>
      <w:outlineLvl w:val="3"/>
    </w:pPr>
    <w:rPr>
      <w:b/>
      <w:caps/>
      <w:sz w:val="24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556E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556E4A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56E4A"/>
    <w:rPr>
      <w:rFonts w:ascii="HelveticaLT" w:eastAsia="Times New Roman" w:hAnsi="HelveticaLT" w:cs="Times New Roman"/>
      <w:b/>
      <w:sz w:val="28"/>
      <w:szCs w:val="2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556E4A"/>
    <w:rPr>
      <w:rFonts w:eastAsia="Times New Roman" w:cs="Times New Roman"/>
      <w:sz w:val="28"/>
      <w:szCs w:val="20"/>
      <w:lang w:val="en-US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556E4A"/>
    <w:rPr>
      <w:rFonts w:eastAsia="Times New Roman" w:cs="Times New Roman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556E4A"/>
    <w:rPr>
      <w:rFonts w:eastAsia="Times New Roman" w:cs="Times New Roman"/>
      <w:b/>
      <w:caps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556E4A"/>
    <w:rPr>
      <w:rFonts w:eastAsia="Times New Roman" w:cs="Times New Roman"/>
      <w:b/>
      <w:sz w:val="22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556E4A"/>
    <w:rPr>
      <w:rFonts w:eastAsia="Times New Roman" w:cs="Times New Roman"/>
      <w:b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6E4A"/>
    <w:rPr>
      <w:rFonts w:eastAsia="Times New Roman" w:cs="Times New Roman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6E4A"/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6E4A"/>
    <w:rPr>
      <w:rFonts w:eastAsia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6E4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6E4A"/>
    <w:rPr>
      <w:rFonts w:eastAsia="Times New Roman" w:cs="Times New Roman"/>
      <w:szCs w:val="24"/>
      <w:lang w:val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556E4A"/>
    <w:pPr>
      <w:tabs>
        <w:tab w:val="center" w:pos="4986"/>
        <w:tab w:val="right" w:pos="9972"/>
      </w:tabs>
    </w:pPr>
    <w:rPr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556E4A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56E4A"/>
    <w:rPr>
      <w:rFonts w:eastAsia="Times New Roman" w:cs="Times New Roman"/>
      <w:b/>
      <w:bCs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56E4A"/>
    <w:rPr>
      <w:rFonts w:eastAsia="Times New Roman" w:cs="Times New Roman"/>
      <w:b/>
      <w:caps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56E4A"/>
    <w:pPr>
      <w:jc w:val="center"/>
    </w:pPr>
    <w:rPr>
      <w:b/>
      <w:caps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56E4A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56E4A"/>
    <w:pPr>
      <w:ind w:firstLine="720"/>
      <w:jc w:val="both"/>
    </w:pPr>
    <w:rPr>
      <w:sz w:val="24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556E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56E4A"/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56E4A"/>
    <w:rPr>
      <w:rFonts w:eastAsia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56E4A"/>
    <w:pPr>
      <w:jc w:val="both"/>
    </w:pPr>
    <w:rPr>
      <w:sz w:val="2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6E4A"/>
    <w:rPr>
      <w:rFonts w:eastAsia="Times New Roman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6E4A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6E4A"/>
    <w:rPr>
      <w:rFonts w:ascii="Tahoma" w:eastAsia="Times New Roman" w:hAnsi="Tahoma" w:cs="Tahoma"/>
      <w:sz w:val="16"/>
      <w:szCs w:val="1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E4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556E4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56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Numatytasispastraiposriftas"/>
    <w:rsid w:val="00556E4A"/>
  </w:style>
  <w:style w:type="table" w:styleId="Lentelstinklelis">
    <w:name w:val="Table Grid"/>
    <w:basedOn w:val="prastojilentel"/>
    <w:uiPriority w:val="39"/>
    <w:rsid w:val="00556E4A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87E8-9C0C-410D-9CCC-E4D2FECF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20</Pages>
  <Words>22379</Words>
  <Characters>12757</Characters>
  <Application>Microsoft Office Word</Application>
  <DocSecurity>0</DocSecurity>
  <Lines>106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 vieta Nr. 4</dc:creator>
  <cp:keywords/>
  <dc:description/>
  <cp:lastModifiedBy>Daiva Menclerienė</cp:lastModifiedBy>
  <cp:revision>3</cp:revision>
  <dcterms:created xsi:type="dcterms:W3CDTF">2023-02-01T09:09:00Z</dcterms:created>
  <dcterms:modified xsi:type="dcterms:W3CDTF">2023-02-01T09:41:00Z</dcterms:modified>
</cp:coreProperties>
</file>