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B127EB" w:rsidRDefault="003A3546" w:rsidP="003A3546">
      <w:pPr>
        <w:jc w:val="center"/>
        <w:rPr>
          <w:b/>
          <w:sz w:val="28"/>
          <w:szCs w:val="28"/>
        </w:rPr>
      </w:pPr>
      <w:r w:rsidRPr="007E3BDD">
        <w:rPr>
          <w:b/>
          <w:sz w:val="28"/>
          <w:szCs w:val="28"/>
        </w:rPr>
        <w:t>KLAIPĖDOS MIESTO SAVIVALDYBĖS ADMINISTRACIJ</w:t>
      </w:r>
      <w:r w:rsidR="002F5E80">
        <w:rPr>
          <w:b/>
          <w:sz w:val="28"/>
          <w:szCs w:val="28"/>
        </w:rPr>
        <w:t xml:space="preserve">OS </w:t>
      </w:r>
    </w:p>
    <w:p w:rsidR="00B127EB" w:rsidRPr="007E3BDD" w:rsidRDefault="00B127EB" w:rsidP="003A3546">
      <w:pPr>
        <w:jc w:val="center"/>
        <w:rPr>
          <w:b/>
          <w:sz w:val="28"/>
          <w:szCs w:val="28"/>
        </w:rPr>
      </w:pPr>
      <w:r>
        <w:rPr>
          <w:b/>
          <w:sz w:val="28"/>
          <w:szCs w:val="28"/>
        </w:rPr>
        <w:t>ŠVIETIMO SKYRIAUS VEDĖJAS</w:t>
      </w:r>
    </w:p>
    <w:p w:rsidR="00ED3397" w:rsidRPr="00C72F86" w:rsidRDefault="00ED3397" w:rsidP="00ED3397">
      <w:pPr>
        <w:pStyle w:val="Pagrindinistekstas"/>
        <w:jc w:val="center"/>
        <w:rPr>
          <w:bCs/>
          <w:caps/>
          <w:szCs w:val="24"/>
        </w:rPr>
      </w:pPr>
    </w:p>
    <w:p w:rsidR="001456CE" w:rsidRPr="00D16BEC" w:rsidRDefault="001456CE" w:rsidP="001456CE">
      <w:pPr>
        <w:jc w:val="center"/>
        <w:rPr>
          <w:b/>
          <w:sz w:val="24"/>
          <w:szCs w:val="24"/>
        </w:rPr>
      </w:pPr>
      <w:r w:rsidRPr="00D16BEC">
        <w:rPr>
          <w:b/>
          <w:sz w:val="24"/>
          <w:szCs w:val="24"/>
        </w:rPr>
        <w:t>ĮSAKYMAS</w:t>
      </w:r>
    </w:p>
    <w:p w:rsidR="00163473" w:rsidRPr="003C09F9" w:rsidRDefault="001456CE" w:rsidP="001456CE">
      <w:pPr>
        <w:pStyle w:val="Pagrindinistekstas"/>
        <w:jc w:val="center"/>
        <w:rPr>
          <w:szCs w:val="24"/>
        </w:rPr>
      </w:pPr>
      <w:r w:rsidRPr="00D16BEC">
        <w:rPr>
          <w:b/>
          <w:caps/>
          <w:szCs w:val="24"/>
        </w:rPr>
        <w:t>DĖL</w:t>
      </w:r>
      <w:r w:rsidR="005C0071">
        <w:rPr>
          <w:b/>
          <w:caps/>
          <w:szCs w:val="24"/>
        </w:rPr>
        <w:t xml:space="preserve"> savivaldybės bendrojo ugdymo mokyklų </w:t>
      </w:r>
      <w:r w:rsidR="005C0071" w:rsidRPr="006515DC">
        <w:rPr>
          <w:b/>
        </w:rPr>
        <w:t>PASIRENGIMO MOKYTI MOKINIUS NUOTOLINIU UGDYMO PROCESO ORGANIZAVIMO BŪDU ATITIKTIES VERTINIMO</w:t>
      </w:r>
      <w:r w:rsidR="005C0071">
        <w:rPr>
          <w:b/>
        </w:rPr>
        <w:t xml:space="preserve"> </w:t>
      </w:r>
    </w:p>
    <w:p w:rsidR="00445CA9" w:rsidRPr="003C09F9" w:rsidRDefault="00445CA9" w:rsidP="00F41647">
      <w:pPr>
        <w:rPr>
          <w:sz w:val="24"/>
          <w:szCs w:val="24"/>
        </w:rPr>
      </w:pPr>
    </w:p>
    <w:p w:rsidR="0071573B" w:rsidRPr="0071573B" w:rsidRDefault="0071573B" w:rsidP="0071573B">
      <w:pPr>
        <w:jc w:val="center"/>
        <w:rPr>
          <w:sz w:val="24"/>
          <w:szCs w:val="24"/>
        </w:rPr>
      </w:pPr>
      <w:r>
        <w:rPr>
          <w:sz w:val="24"/>
          <w:szCs w:val="24"/>
        </w:rPr>
        <w:t xml:space="preserve">2020 m. lapkričio 9 d. </w:t>
      </w:r>
      <w:r w:rsidR="00445CA9" w:rsidRPr="003C09F9">
        <w:rPr>
          <w:sz w:val="24"/>
          <w:szCs w:val="24"/>
        </w:rPr>
        <w:t>Nr.</w:t>
      </w:r>
      <w:r w:rsidRPr="0071573B">
        <w:rPr>
          <w:rFonts w:ascii="Arial" w:hAnsi="Arial" w:cs="Arial"/>
          <w:b/>
          <w:bCs/>
        </w:rPr>
        <w:t xml:space="preserve"> </w:t>
      </w:r>
      <w:r w:rsidRPr="0071573B">
        <w:rPr>
          <w:bCs/>
          <w:sz w:val="24"/>
          <w:szCs w:val="24"/>
        </w:rPr>
        <w:t>ŠV1-286</w:t>
      </w:r>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p>
    <w:p w:rsidR="006E106A" w:rsidRPr="003C09F9" w:rsidRDefault="006E106A" w:rsidP="00F41647">
      <w:pPr>
        <w:pStyle w:val="Pagrindinistekstas"/>
        <w:rPr>
          <w:szCs w:val="24"/>
        </w:rPr>
      </w:pPr>
    </w:p>
    <w:p w:rsidR="00A6678B" w:rsidRDefault="005C0071" w:rsidP="00A6678B">
      <w:pPr>
        <w:ind w:firstLine="709"/>
        <w:jc w:val="both"/>
        <w:rPr>
          <w:sz w:val="24"/>
          <w:szCs w:val="24"/>
        </w:rPr>
      </w:pPr>
      <w:r w:rsidRPr="00BF7BAD">
        <w:rPr>
          <w:sz w:val="24"/>
          <w:szCs w:val="24"/>
        </w:rPr>
        <w:t xml:space="preserve">Vadovaudamasi Lietuvos Respublikos švietimo, mokslo ir sporto ministro </w:t>
      </w:r>
      <w:r w:rsidRPr="00BF7BAD">
        <w:rPr>
          <w:color w:val="000000"/>
          <w:sz w:val="24"/>
          <w:szCs w:val="24"/>
        </w:rPr>
        <w:t>2020 m. liepos 2 d. įsakymo Nr. V-1006</w:t>
      </w:r>
      <w:r w:rsidR="00597B27">
        <w:rPr>
          <w:sz w:val="24"/>
          <w:szCs w:val="24"/>
        </w:rPr>
        <w:t xml:space="preserve"> „Dėl M</w:t>
      </w:r>
      <w:r w:rsidR="00BF7BAD" w:rsidRPr="00BF7BAD">
        <w:rPr>
          <w:sz w:val="24"/>
          <w:szCs w:val="24"/>
        </w:rPr>
        <w:t>okymo nuotoliniu ugdymo proceso organizavimo būdu kriterijų aprašo patvirtinimo</w:t>
      </w:r>
      <w:r w:rsidR="00BF7BAD" w:rsidRPr="00BF7BAD">
        <w:rPr>
          <w:smallCaps/>
          <w:sz w:val="24"/>
          <w:szCs w:val="24"/>
        </w:rPr>
        <w:t xml:space="preserve">“ 3.1 </w:t>
      </w:r>
      <w:r w:rsidR="00A6678B">
        <w:rPr>
          <w:sz w:val="24"/>
          <w:szCs w:val="24"/>
        </w:rPr>
        <w:t>papunkčiu, Klaipėdos miesto savivaldybės administracijos direktoriaus 2019 m. sausio 7 d. įsakymu Nr. AD</w:t>
      </w:r>
      <w:r w:rsidR="00217E5D">
        <w:rPr>
          <w:sz w:val="24"/>
          <w:szCs w:val="24"/>
        </w:rPr>
        <w:t>1-28 „Dėl įgaliojimo suteikimo“:</w:t>
      </w:r>
    </w:p>
    <w:p w:rsidR="006426D3" w:rsidRPr="004053A2" w:rsidRDefault="006426D3" w:rsidP="004053A2">
      <w:pPr>
        <w:pStyle w:val="Sraopastraipa"/>
        <w:numPr>
          <w:ilvl w:val="0"/>
          <w:numId w:val="1"/>
        </w:numPr>
        <w:tabs>
          <w:tab w:val="left" w:pos="993"/>
          <w:tab w:val="left" w:pos="1134"/>
        </w:tabs>
        <w:ind w:left="0" w:firstLine="709"/>
        <w:jc w:val="both"/>
        <w:rPr>
          <w:sz w:val="24"/>
          <w:szCs w:val="24"/>
        </w:rPr>
      </w:pPr>
      <w:r w:rsidRPr="004053A2">
        <w:rPr>
          <w:spacing w:val="60"/>
          <w:sz w:val="24"/>
          <w:szCs w:val="24"/>
        </w:rPr>
        <w:t>Pavedu</w:t>
      </w:r>
      <w:r w:rsidRPr="004053A2">
        <w:rPr>
          <w:sz w:val="24"/>
          <w:szCs w:val="24"/>
        </w:rPr>
        <w:t>:</w:t>
      </w:r>
    </w:p>
    <w:p w:rsidR="00DE772E" w:rsidRPr="004053A2" w:rsidRDefault="006426D3" w:rsidP="004053A2">
      <w:pPr>
        <w:pStyle w:val="Sraopastraipa"/>
        <w:numPr>
          <w:ilvl w:val="1"/>
          <w:numId w:val="3"/>
        </w:numPr>
        <w:tabs>
          <w:tab w:val="left" w:pos="993"/>
          <w:tab w:val="left" w:pos="1134"/>
        </w:tabs>
        <w:ind w:left="0" w:firstLine="709"/>
        <w:jc w:val="both"/>
        <w:rPr>
          <w:sz w:val="24"/>
          <w:szCs w:val="24"/>
        </w:rPr>
      </w:pPr>
      <w:r w:rsidRPr="004053A2">
        <w:rPr>
          <w:sz w:val="24"/>
          <w:szCs w:val="24"/>
        </w:rPr>
        <w:t>savivaldybės bendrojo ugdymo mokyklų vadovams</w:t>
      </w:r>
      <w:r w:rsidR="00DE772E" w:rsidRPr="004053A2">
        <w:rPr>
          <w:sz w:val="24"/>
          <w:szCs w:val="24"/>
        </w:rPr>
        <w:t xml:space="preserve"> įsivertinti mokykl</w:t>
      </w:r>
      <w:r w:rsidR="000D1232">
        <w:rPr>
          <w:sz w:val="24"/>
          <w:szCs w:val="24"/>
        </w:rPr>
        <w:t>ų</w:t>
      </w:r>
      <w:r w:rsidR="00DE772E" w:rsidRPr="004053A2">
        <w:rPr>
          <w:sz w:val="24"/>
          <w:szCs w:val="24"/>
        </w:rPr>
        <w:t xml:space="preserve"> pasirengimą mokyti mokinius nuotoliniu ugdymo proceso organizavimo būdu </w:t>
      </w:r>
      <w:r w:rsidR="00EB47AF">
        <w:rPr>
          <w:sz w:val="24"/>
          <w:szCs w:val="24"/>
        </w:rPr>
        <w:t>2020 metais</w:t>
      </w:r>
      <w:r w:rsidR="00EB47AF" w:rsidRPr="004053A2">
        <w:rPr>
          <w:sz w:val="24"/>
          <w:szCs w:val="24"/>
        </w:rPr>
        <w:t xml:space="preserve"> </w:t>
      </w:r>
      <w:r w:rsidR="00DE772E" w:rsidRPr="004053A2">
        <w:rPr>
          <w:sz w:val="24"/>
          <w:szCs w:val="24"/>
        </w:rPr>
        <w:t>ir ataskait</w:t>
      </w:r>
      <w:r w:rsidR="000D1232">
        <w:rPr>
          <w:sz w:val="24"/>
          <w:szCs w:val="24"/>
        </w:rPr>
        <w:t>as</w:t>
      </w:r>
      <w:r w:rsidR="00DE772E" w:rsidRPr="004053A2">
        <w:rPr>
          <w:sz w:val="24"/>
          <w:szCs w:val="24"/>
        </w:rPr>
        <w:t xml:space="preserve"> pateikti kuruojan</w:t>
      </w:r>
      <w:r w:rsidR="000D1232">
        <w:rPr>
          <w:sz w:val="24"/>
          <w:szCs w:val="24"/>
        </w:rPr>
        <w:t>tiems</w:t>
      </w:r>
      <w:r w:rsidR="00DE772E" w:rsidRPr="004053A2">
        <w:rPr>
          <w:sz w:val="24"/>
          <w:szCs w:val="24"/>
        </w:rPr>
        <w:t xml:space="preserve"> Švietimo skyriaus specialis</w:t>
      </w:r>
      <w:r w:rsidR="000D1232">
        <w:rPr>
          <w:sz w:val="24"/>
          <w:szCs w:val="24"/>
        </w:rPr>
        <w:t>tams</w:t>
      </w:r>
      <w:r w:rsidR="00DE772E" w:rsidRPr="004053A2">
        <w:rPr>
          <w:sz w:val="24"/>
          <w:szCs w:val="24"/>
        </w:rPr>
        <w:t xml:space="preserve"> </w:t>
      </w:r>
      <w:r w:rsidR="004053A2" w:rsidRPr="004053A2">
        <w:rPr>
          <w:sz w:val="24"/>
          <w:szCs w:val="24"/>
        </w:rPr>
        <w:t>iki 2020 m. lapkričio 30 d.;</w:t>
      </w:r>
    </w:p>
    <w:p w:rsidR="004053A2" w:rsidRPr="004053A2" w:rsidRDefault="004053A2" w:rsidP="004053A2">
      <w:pPr>
        <w:pStyle w:val="Sraopastraipa"/>
        <w:numPr>
          <w:ilvl w:val="1"/>
          <w:numId w:val="3"/>
        </w:numPr>
        <w:tabs>
          <w:tab w:val="left" w:pos="993"/>
          <w:tab w:val="left" w:pos="1134"/>
        </w:tabs>
        <w:ind w:left="0" w:firstLine="709"/>
        <w:jc w:val="both"/>
        <w:rPr>
          <w:sz w:val="24"/>
          <w:szCs w:val="24"/>
        </w:rPr>
      </w:pPr>
      <w:r w:rsidRPr="004053A2">
        <w:rPr>
          <w:sz w:val="24"/>
          <w:szCs w:val="24"/>
        </w:rPr>
        <w:t xml:space="preserve">Švietimo skyriaus specialistams parengti </w:t>
      </w:r>
      <w:r>
        <w:rPr>
          <w:sz w:val="24"/>
          <w:szCs w:val="24"/>
        </w:rPr>
        <w:t>kuruojamų m</w:t>
      </w:r>
      <w:r w:rsidRPr="004053A2">
        <w:rPr>
          <w:sz w:val="24"/>
          <w:szCs w:val="24"/>
        </w:rPr>
        <w:t>okykl</w:t>
      </w:r>
      <w:r>
        <w:rPr>
          <w:sz w:val="24"/>
          <w:szCs w:val="24"/>
        </w:rPr>
        <w:t>ų</w:t>
      </w:r>
      <w:r w:rsidRPr="004053A2">
        <w:rPr>
          <w:sz w:val="24"/>
          <w:szCs w:val="24"/>
        </w:rPr>
        <w:t xml:space="preserve"> pasirengimo nuotoliniam mokymui(si) atitikties vertinimo išvad</w:t>
      </w:r>
      <w:r>
        <w:rPr>
          <w:sz w:val="24"/>
          <w:szCs w:val="24"/>
        </w:rPr>
        <w:t>as i</w:t>
      </w:r>
      <w:r w:rsidRPr="004053A2">
        <w:rPr>
          <w:sz w:val="24"/>
          <w:szCs w:val="24"/>
        </w:rPr>
        <w:t xml:space="preserve">ki 2020 m. </w:t>
      </w:r>
      <w:r w:rsidR="00B47DF3">
        <w:rPr>
          <w:sz w:val="24"/>
          <w:szCs w:val="24"/>
        </w:rPr>
        <w:t>gruodžio 15</w:t>
      </w:r>
      <w:r w:rsidRPr="004053A2">
        <w:rPr>
          <w:sz w:val="24"/>
          <w:szCs w:val="24"/>
        </w:rPr>
        <w:t xml:space="preserve"> d.</w:t>
      </w:r>
    </w:p>
    <w:p w:rsidR="00A6678B" w:rsidRPr="00217E5D" w:rsidRDefault="00217E5D" w:rsidP="00217E5D">
      <w:pPr>
        <w:pStyle w:val="Sraopastraipa"/>
        <w:numPr>
          <w:ilvl w:val="0"/>
          <w:numId w:val="1"/>
        </w:numPr>
        <w:tabs>
          <w:tab w:val="left" w:pos="993"/>
        </w:tabs>
        <w:ind w:left="142" w:firstLine="567"/>
        <w:jc w:val="both"/>
        <w:rPr>
          <w:sz w:val="24"/>
          <w:szCs w:val="24"/>
        </w:rPr>
      </w:pPr>
      <w:r w:rsidRPr="00217E5D">
        <w:rPr>
          <w:spacing w:val="60"/>
          <w:sz w:val="24"/>
          <w:szCs w:val="24"/>
        </w:rPr>
        <w:t>T</w:t>
      </w:r>
      <w:r w:rsidR="00A6678B" w:rsidRPr="00217E5D">
        <w:rPr>
          <w:spacing w:val="60"/>
          <w:sz w:val="24"/>
          <w:szCs w:val="24"/>
        </w:rPr>
        <w:t>virtinu</w:t>
      </w:r>
      <w:r w:rsidR="00A6678B" w:rsidRPr="00217E5D">
        <w:rPr>
          <w:sz w:val="24"/>
          <w:szCs w:val="24"/>
        </w:rPr>
        <w:t xml:space="preserve"> </w:t>
      </w:r>
      <w:r w:rsidRPr="00217E5D">
        <w:rPr>
          <w:sz w:val="24"/>
          <w:szCs w:val="24"/>
        </w:rPr>
        <w:t xml:space="preserve">Mokyklų pasirengimo mokyti mokinius nuotoliniu ugdymo proceso organizavimo būdu atitikties </w:t>
      </w:r>
      <w:r w:rsidR="00CA2818">
        <w:rPr>
          <w:sz w:val="24"/>
          <w:szCs w:val="24"/>
        </w:rPr>
        <w:t xml:space="preserve">teisės aktams </w:t>
      </w:r>
      <w:r w:rsidRPr="00217E5D">
        <w:rPr>
          <w:sz w:val="24"/>
          <w:szCs w:val="24"/>
        </w:rPr>
        <w:t>vertinimo atmintin</w:t>
      </w:r>
      <w:r w:rsidR="004053A2">
        <w:rPr>
          <w:sz w:val="24"/>
          <w:szCs w:val="24"/>
        </w:rPr>
        <w:t>ę</w:t>
      </w:r>
      <w:r w:rsidRPr="00217E5D">
        <w:rPr>
          <w:sz w:val="24"/>
          <w:szCs w:val="24"/>
        </w:rPr>
        <w:t xml:space="preserve"> </w:t>
      </w:r>
      <w:r w:rsidR="00A6678B" w:rsidRPr="00217E5D">
        <w:rPr>
          <w:sz w:val="24"/>
          <w:szCs w:val="24"/>
        </w:rPr>
        <w:t>(pridedama).</w:t>
      </w:r>
    </w:p>
    <w:p w:rsidR="003A3546" w:rsidRDefault="003A3546" w:rsidP="003A3546">
      <w:pPr>
        <w:jc w:val="both"/>
        <w:rPr>
          <w:smallCaps/>
          <w:sz w:val="24"/>
          <w:szCs w:val="24"/>
        </w:rPr>
      </w:pPr>
    </w:p>
    <w:p w:rsidR="00A6678B" w:rsidRDefault="00A6678B" w:rsidP="003A3546">
      <w:pPr>
        <w:jc w:val="both"/>
        <w:rPr>
          <w:smallCaps/>
          <w:sz w:val="24"/>
          <w:szCs w:val="24"/>
        </w:rPr>
      </w:pPr>
    </w:p>
    <w:tbl>
      <w:tblPr>
        <w:tblW w:w="0" w:type="auto"/>
        <w:tblLook w:val="01E0" w:firstRow="1" w:lastRow="1" w:firstColumn="1" w:lastColumn="1" w:noHBand="0" w:noVBand="0"/>
      </w:tblPr>
      <w:tblGrid>
        <w:gridCol w:w="4813"/>
        <w:gridCol w:w="4826"/>
      </w:tblGrid>
      <w:tr w:rsidR="003A3546" w:rsidRPr="003A3546" w:rsidTr="005C0071">
        <w:tc>
          <w:tcPr>
            <w:tcW w:w="4813" w:type="dxa"/>
          </w:tcPr>
          <w:p w:rsidR="003A3546" w:rsidRPr="003A3546" w:rsidRDefault="007E5BF5" w:rsidP="001E4672">
            <w:pPr>
              <w:jc w:val="both"/>
              <w:rPr>
                <w:sz w:val="24"/>
                <w:szCs w:val="24"/>
              </w:rPr>
            </w:pPr>
            <w:r>
              <w:rPr>
                <w:sz w:val="24"/>
                <w:szCs w:val="24"/>
              </w:rPr>
              <w:t>V</w:t>
            </w:r>
            <w:r w:rsidR="00B127EB">
              <w:rPr>
                <w:sz w:val="24"/>
                <w:szCs w:val="24"/>
              </w:rPr>
              <w:t>edėja</w:t>
            </w:r>
          </w:p>
        </w:tc>
        <w:tc>
          <w:tcPr>
            <w:tcW w:w="4826" w:type="dxa"/>
          </w:tcPr>
          <w:p w:rsidR="003A3546" w:rsidRPr="003A3546" w:rsidRDefault="00B127EB" w:rsidP="003A3546">
            <w:pPr>
              <w:jc w:val="right"/>
              <w:rPr>
                <w:sz w:val="24"/>
                <w:szCs w:val="24"/>
              </w:rPr>
            </w:pPr>
            <w:r>
              <w:rPr>
                <w:sz w:val="24"/>
                <w:szCs w:val="24"/>
              </w:rPr>
              <w:t>Laima Prižgintienė</w:t>
            </w:r>
          </w:p>
        </w:tc>
      </w:tr>
    </w:tbl>
    <w:p w:rsidR="005C0071" w:rsidRDefault="005C0071" w:rsidP="005C0071">
      <w:pPr>
        <w:rPr>
          <w:sz w:val="2"/>
          <w:szCs w:val="2"/>
        </w:rPr>
      </w:pPr>
    </w:p>
    <w:p w:rsidR="005C0071" w:rsidRDefault="005C0071" w:rsidP="005C0071">
      <w:pPr>
        <w:jc w:val="center"/>
      </w:pPr>
    </w:p>
    <w:p w:rsidR="005C0071" w:rsidRDefault="005C0071"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p w:rsidR="007C4268" w:rsidRDefault="007C4268" w:rsidP="005C0071">
      <w:pPr>
        <w:rPr>
          <w:sz w:val="2"/>
          <w:szCs w:val="2"/>
        </w:rPr>
      </w:pPr>
    </w:p>
    <w:tbl>
      <w:tblPr>
        <w:tblStyle w:val="Lentelstinklelis"/>
        <w:tblW w:w="4343"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tblGrid>
      <w:tr w:rsidR="007C4268" w:rsidRPr="00E2030D" w:rsidTr="0071573B">
        <w:tc>
          <w:tcPr>
            <w:tcW w:w="4343" w:type="dxa"/>
          </w:tcPr>
          <w:p w:rsidR="007C4268" w:rsidRPr="00E2030D" w:rsidRDefault="007C4268" w:rsidP="00156F9B">
            <w:pPr>
              <w:rPr>
                <w:sz w:val="24"/>
                <w:szCs w:val="24"/>
              </w:rPr>
            </w:pPr>
            <w:r w:rsidRPr="00E2030D">
              <w:rPr>
                <w:sz w:val="24"/>
                <w:szCs w:val="24"/>
              </w:rPr>
              <w:t>PATVIRTINTA</w:t>
            </w:r>
          </w:p>
        </w:tc>
      </w:tr>
      <w:tr w:rsidR="007C4268" w:rsidRPr="00E2030D" w:rsidTr="0071573B">
        <w:tc>
          <w:tcPr>
            <w:tcW w:w="4343" w:type="dxa"/>
          </w:tcPr>
          <w:p w:rsidR="007C4268" w:rsidRPr="00E2030D" w:rsidRDefault="007C4268" w:rsidP="00156F9B">
            <w:pPr>
              <w:rPr>
                <w:sz w:val="24"/>
                <w:szCs w:val="24"/>
              </w:rPr>
            </w:pPr>
            <w:r w:rsidRPr="00E2030D">
              <w:rPr>
                <w:sz w:val="24"/>
                <w:szCs w:val="24"/>
              </w:rPr>
              <w:t>Klaipėdos miesto savivaldybės administracijos</w:t>
            </w:r>
            <w:r w:rsidR="0071573B">
              <w:rPr>
                <w:sz w:val="24"/>
                <w:szCs w:val="24"/>
              </w:rPr>
              <w:t xml:space="preserve"> </w:t>
            </w:r>
            <w:r w:rsidR="0071573B" w:rsidRPr="00E2030D">
              <w:rPr>
                <w:sz w:val="24"/>
                <w:szCs w:val="24"/>
              </w:rPr>
              <w:t>Švietimo skyriaus</w:t>
            </w:r>
          </w:p>
        </w:tc>
      </w:tr>
      <w:tr w:rsidR="007C4268" w:rsidRPr="00E2030D" w:rsidTr="0071573B">
        <w:tc>
          <w:tcPr>
            <w:tcW w:w="4343" w:type="dxa"/>
          </w:tcPr>
          <w:p w:rsidR="007C4268" w:rsidRPr="00E2030D" w:rsidRDefault="007C4268" w:rsidP="00156F9B">
            <w:pPr>
              <w:rPr>
                <w:sz w:val="24"/>
                <w:szCs w:val="24"/>
              </w:rPr>
            </w:pPr>
            <w:r w:rsidRPr="00E2030D">
              <w:rPr>
                <w:sz w:val="24"/>
                <w:szCs w:val="24"/>
              </w:rPr>
              <w:t xml:space="preserve">vedėjo </w:t>
            </w:r>
            <w:r w:rsidR="0071573B">
              <w:rPr>
                <w:sz w:val="24"/>
                <w:szCs w:val="24"/>
              </w:rPr>
              <w:t>2020 m. lapkričio 9 d.</w:t>
            </w:r>
          </w:p>
        </w:tc>
      </w:tr>
      <w:tr w:rsidR="007C4268" w:rsidRPr="00E2030D" w:rsidTr="0071573B">
        <w:tc>
          <w:tcPr>
            <w:tcW w:w="4343" w:type="dxa"/>
          </w:tcPr>
          <w:p w:rsidR="007C4268" w:rsidRPr="00E2030D" w:rsidRDefault="007C4268" w:rsidP="00AC5634">
            <w:pPr>
              <w:rPr>
                <w:sz w:val="24"/>
                <w:szCs w:val="24"/>
              </w:rPr>
            </w:pPr>
            <w:r w:rsidRPr="00E2030D">
              <w:rPr>
                <w:sz w:val="24"/>
                <w:szCs w:val="24"/>
              </w:rPr>
              <w:t>įsakymu Nr.</w:t>
            </w:r>
            <w:r w:rsidR="0071573B" w:rsidRPr="0071573B">
              <w:rPr>
                <w:bCs/>
                <w:sz w:val="24"/>
                <w:szCs w:val="24"/>
              </w:rPr>
              <w:t xml:space="preserve"> ŠV1-286</w:t>
            </w:r>
          </w:p>
        </w:tc>
      </w:tr>
    </w:tbl>
    <w:p w:rsidR="007C4268" w:rsidRDefault="007C4268" w:rsidP="007C4268">
      <w:pPr>
        <w:jc w:val="center"/>
        <w:rPr>
          <w:sz w:val="24"/>
          <w:szCs w:val="24"/>
        </w:rPr>
      </w:pPr>
    </w:p>
    <w:p w:rsidR="00AC5634" w:rsidRPr="00E2030D" w:rsidRDefault="00AC5634" w:rsidP="007C4268">
      <w:pPr>
        <w:jc w:val="center"/>
        <w:rPr>
          <w:sz w:val="24"/>
          <w:szCs w:val="24"/>
        </w:rPr>
      </w:pPr>
    </w:p>
    <w:p w:rsidR="007C4268" w:rsidRPr="00E2030D" w:rsidRDefault="007C4268" w:rsidP="007C4268">
      <w:pPr>
        <w:jc w:val="center"/>
        <w:rPr>
          <w:b/>
          <w:sz w:val="24"/>
          <w:szCs w:val="24"/>
        </w:rPr>
      </w:pPr>
      <w:r w:rsidRPr="00E2030D">
        <w:rPr>
          <w:b/>
          <w:sz w:val="24"/>
          <w:szCs w:val="24"/>
        </w:rPr>
        <w:t>MOKYKLŲ PASIRENGIMO MOKYTI MOKINIUS NUOTOLINIU UGDYMO PROCESO ORGANIZAVIMO BŪDU ATITIKTIES VERTINIMO ATMINTINĖ</w:t>
      </w:r>
    </w:p>
    <w:p w:rsidR="007C4268" w:rsidRPr="00E2030D" w:rsidRDefault="007C4268" w:rsidP="007C4268">
      <w:pPr>
        <w:ind w:firstLine="720"/>
        <w:jc w:val="both"/>
        <w:rPr>
          <w:b/>
          <w:bCs/>
          <w:sz w:val="24"/>
          <w:szCs w:val="24"/>
        </w:rPr>
      </w:pPr>
    </w:p>
    <w:p w:rsidR="007C4268" w:rsidRPr="00E2030D" w:rsidRDefault="007C4268" w:rsidP="007C4268">
      <w:pPr>
        <w:ind w:firstLine="720"/>
        <w:jc w:val="both"/>
        <w:rPr>
          <w:sz w:val="24"/>
          <w:szCs w:val="24"/>
        </w:rPr>
      </w:pPr>
      <w:r w:rsidRPr="00E2030D">
        <w:rPr>
          <w:b/>
          <w:bCs/>
          <w:sz w:val="24"/>
          <w:szCs w:val="24"/>
        </w:rPr>
        <w:t xml:space="preserve">Vertinimo tikslas. </w:t>
      </w:r>
      <w:r w:rsidRPr="00E2030D">
        <w:rPr>
          <w:sz w:val="24"/>
          <w:szCs w:val="24"/>
        </w:rPr>
        <w:t>Įvertinti savivaldybės bendrojo ugdymo mokyklų (toliau – mokyklos) pasirengimą mokyti mokinius nuotoliniu ugdymo proceso organizavimo būdu (toliau – nuotolinis mokymas(is)) atitiktį Lietuvos Respublikos švietimo, mokslo ir sporto ministro nustatytiems reikalavimams.</w:t>
      </w:r>
    </w:p>
    <w:p w:rsidR="007C4268" w:rsidRPr="00E2030D" w:rsidRDefault="007C4268" w:rsidP="007C4268">
      <w:pPr>
        <w:keepNext/>
        <w:overflowPunct w:val="0"/>
        <w:ind w:firstLine="709"/>
        <w:jc w:val="both"/>
        <w:textAlignment w:val="baseline"/>
        <w:rPr>
          <w:bCs/>
          <w:caps/>
          <w:sz w:val="24"/>
          <w:szCs w:val="24"/>
        </w:rPr>
      </w:pPr>
      <w:r w:rsidRPr="00E2030D">
        <w:rPr>
          <w:b/>
          <w:bCs/>
          <w:sz w:val="24"/>
          <w:szCs w:val="24"/>
        </w:rPr>
        <w:t>Vertinimo teisinis reglamentavimas</w:t>
      </w:r>
      <w:r w:rsidRPr="00E2030D">
        <w:rPr>
          <w:sz w:val="24"/>
          <w:szCs w:val="24"/>
        </w:rPr>
        <w:t>. Lietuvos Respublikos švietimo, mokslo ir sporto ministro 2020 m. kovo 16 d. įsakymas Nr. V-372 „Dėl R</w:t>
      </w:r>
      <w:r w:rsidRPr="00E2030D">
        <w:rPr>
          <w:bCs/>
          <w:sz w:val="24"/>
          <w:szCs w:val="24"/>
        </w:rPr>
        <w:t xml:space="preserve">ekomendacijų dėl ugdymo proceso organizavimo nuotoliniu būdu patvirtinimo“, </w:t>
      </w:r>
      <w:r w:rsidRPr="00E2030D">
        <w:rPr>
          <w:sz w:val="24"/>
          <w:szCs w:val="24"/>
        </w:rPr>
        <w:t>Lietuvos Respublikos švietimo, mokslo ir sporto ministro 2012 m. birželio 28 d. įsakymas Nr. V-1049 „Dėl Mokymosi pagal formaliojo švietimo programas (išskyrus aukštojo mokslo studijų programas) formų ir mokymo organizavimo tvarkos aprašo patvirtinimo“, Lietuvos Respublikos švietimo, mokslo ir sporto ministro 2020 m. liepos 2 d. įsakymas Nr. V-1006 „Dėl Mokymo nuotoliniu ugdymo proceso organizavimo būdu kriterijų aprašo patvirtinimo“.</w:t>
      </w:r>
    </w:p>
    <w:p w:rsidR="007C4268" w:rsidRPr="00E2030D" w:rsidRDefault="007C4268" w:rsidP="007C4268">
      <w:pPr>
        <w:pStyle w:val="Antrat2"/>
        <w:ind w:firstLine="720"/>
        <w:jc w:val="both"/>
        <w:rPr>
          <w:sz w:val="24"/>
          <w:szCs w:val="24"/>
        </w:rPr>
      </w:pPr>
      <w:r w:rsidRPr="00E2030D">
        <w:rPr>
          <w:b/>
          <w:sz w:val="24"/>
          <w:szCs w:val="24"/>
        </w:rPr>
        <w:t xml:space="preserve">Vertinimo terminas. </w:t>
      </w:r>
      <w:r w:rsidRPr="00E2030D">
        <w:rPr>
          <w:sz w:val="24"/>
          <w:szCs w:val="24"/>
        </w:rPr>
        <w:t>2020 m. lapkričio 10 d.</w:t>
      </w:r>
      <w:r>
        <w:rPr>
          <w:sz w:val="24"/>
          <w:szCs w:val="24"/>
        </w:rPr>
        <w:t xml:space="preserve"> – gruodžio 15 d.</w:t>
      </w:r>
      <w:r w:rsidRPr="00E2030D">
        <w:rPr>
          <w:sz w:val="24"/>
          <w:szCs w:val="24"/>
        </w:rPr>
        <w:t xml:space="preserve"> </w:t>
      </w:r>
    </w:p>
    <w:p w:rsidR="007C4268" w:rsidRPr="00E2030D" w:rsidRDefault="007C4268" w:rsidP="007C4268">
      <w:pPr>
        <w:tabs>
          <w:tab w:val="left" w:pos="993"/>
          <w:tab w:val="left" w:pos="1134"/>
        </w:tabs>
        <w:ind w:left="709"/>
        <w:jc w:val="both"/>
        <w:rPr>
          <w:b/>
          <w:sz w:val="24"/>
          <w:szCs w:val="24"/>
        </w:rPr>
      </w:pPr>
      <w:r w:rsidRPr="00E2030D">
        <w:rPr>
          <w:b/>
          <w:sz w:val="24"/>
          <w:szCs w:val="24"/>
        </w:rPr>
        <w:t xml:space="preserve">Vertinime naudojamos pagrindinės nuotolinio mokymo(si) sąvokos: </w:t>
      </w:r>
    </w:p>
    <w:p w:rsidR="007C4268" w:rsidRPr="00E2030D" w:rsidRDefault="007C4268" w:rsidP="007C4268">
      <w:pPr>
        <w:pStyle w:val="Sraopastraipa"/>
        <w:numPr>
          <w:ilvl w:val="0"/>
          <w:numId w:val="4"/>
        </w:numPr>
        <w:tabs>
          <w:tab w:val="left" w:pos="993"/>
        </w:tabs>
        <w:overflowPunct w:val="0"/>
        <w:ind w:left="0" w:firstLine="709"/>
        <w:jc w:val="both"/>
        <w:textAlignment w:val="baseline"/>
        <w:rPr>
          <w:sz w:val="24"/>
          <w:szCs w:val="24"/>
        </w:rPr>
      </w:pPr>
      <w:r w:rsidRPr="00E2030D">
        <w:rPr>
          <w:b/>
          <w:sz w:val="24"/>
          <w:szCs w:val="24"/>
        </w:rPr>
        <w:t xml:space="preserve">asinchroninis komunikavimas </w:t>
      </w:r>
      <w:r w:rsidRPr="00E2030D">
        <w:rPr>
          <w:spacing w:val="-2"/>
          <w:sz w:val="24"/>
          <w:szCs w:val="24"/>
        </w:rPr>
        <w:t xml:space="preserve">– tai </w:t>
      </w:r>
      <w:r w:rsidRPr="00E2030D">
        <w:rPr>
          <w:sz w:val="24"/>
          <w:szCs w:val="24"/>
        </w:rPr>
        <w:t xml:space="preserve">nuotolinis bendravimas nerealiuoju laiku, kai vartotojas gali bet kuriuo metu pateikti į skaitmeninę formą perkeltą mokymo(si) medžiagą (pvz., tikslingas pamokų, transliuojamų internetu ar televizijoje, stebėjimas, filmuotų užduočių, užduočių elektroninėse platformose ar užduočių iš vadovėlių pateikimas ir atlikimas, skaitmeninių knygų skaitymas, tekstų, iliustracijų, vaizdo ir garso failų, savikontrolės klausimų, testų, atsakymų perdavimas elektroniniu paštu ir panašiai); </w:t>
      </w:r>
    </w:p>
    <w:p w:rsidR="007C4268" w:rsidRPr="00E2030D" w:rsidRDefault="007C4268" w:rsidP="007C4268">
      <w:pPr>
        <w:pStyle w:val="Sraopastraipa"/>
        <w:numPr>
          <w:ilvl w:val="0"/>
          <w:numId w:val="4"/>
        </w:numPr>
        <w:tabs>
          <w:tab w:val="left" w:pos="993"/>
        </w:tabs>
        <w:overflowPunct w:val="0"/>
        <w:ind w:left="0" w:firstLine="709"/>
        <w:jc w:val="both"/>
        <w:textAlignment w:val="baseline"/>
        <w:rPr>
          <w:sz w:val="24"/>
          <w:szCs w:val="24"/>
        </w:rPr>
      </w:pPr>
      <w:r w:rsidRPr="00E2030D">
        <w:rPr>
          <w:b/>
          <w:sz w:val="24"/>
          <w:szCs w:val="24"/>
        </w:rPr>
        <w:t>sinchroninis komunikavimas</w:t>
      </w:r>
      <w:r w:rsidRPr="00E2030D">
        <w:rPr>
          <w:sz w:val="24"/>
          <w:szCs w:val="24"/>
        </w:rPr>
        <w:t xml:space="preserve"> – tai nuotolinis bendravimas realiu laiku, kai tarp vartotojų yra tiesioginis ryšys, palaikomas komunikacijos priemonėmis (pvz., pokalbių kambariai, vaizdo konferencijos, internetinė telefonija ir kitos </w:t>
      </w:r>
      <w:r w:rsidRPr="00E2030D">
        <w:rPr>
          <w:sz w:val="24"/>
          <w:szCs w:val="24"/>
          <w:shd w:val="clear" w:color="auto" w:fill="FFFFFF"/>
        </w:rPr>
        <w:t>telefono, radijo, televizijos, kompiuterinio ryšio priemonės</w:t>
      </w:r>
      <w:r w:rsidRPr="00E2030D">
        <w:rPr>
          <w:sz w:val="24"/>
          <w:szCs w:val="24"/>
        </w:rPr>
        <w:t xml:space="preserve">); </w:t>
      </w:r>
    </w:p>
    <w:p w:rsidR="007C4268" w:rsidRPr="00E2030D" w:rsidRDefault="007C4268" w:rsidP="007C4268">
      <w:pPr>
        <w:pStyle w:val="prastasiniatinklio"/>
        <w:numPr>
          <w:ilvl w:val="0"/>
          <w:numId w:val="4"/>
        </w:numPr>
        <w:shd w:val="clear" w:color="auto" w:fill="FFFFFF"/>
        <w:tabs>
          <w:tab w:val="left" w:pos="993"/>
        </w:tabs>
        <w:spacing w:before="0" w:beforeAutospacing="0" w:after="0" w:afterAutospacing="0"/>
        <w:ind w:left="0" w:firstLine="720"/>
        <w:jc w:val="both"/>
        <w:rPr>
          <w:b/>
        </w:rPr>
      </w:pPr>
      <w:r w:rsidRPr="00E2030D">
        <w:rPr>
          <w:b/>
          <w:bCs/>
        </w:rPr>
        <w:t>virtualioji mokymo(si) aplinka</w:t>
      </w:r>
      <w:r w:rsidRPr="00E2030D">
        <w:rPr>
          <w:bCs/>
        </w:rPr>
        <w:t>– tai kompiuterių tinklais bei kitomis informacinėmis ir komunikacinėmis technologijomis pagrįsta ugdymo sistema, kurioje mokytojų padedami mokosi mokiniai (</w:t>
      </w:r>
      <w:r w:rsidRPr="00E2030D">
        <w:t xml:space="preserve">pvz., </w:t>
      </w:r>
      <w:r w:rsidRPr="00E2030D">
        <w:rPr>
          <w:bCs/>
        </w:rPr>
        <w:t>„</w:t>
      </w:r>
      <w:r w:rsidRPr="00E2030D">
        <w:t xml:space="preserve">Moodle“, </w:t>
      </w:r>
      <w:r w:rsidRPr="00E2030D">
        <w:rPr>
          <w:bCs/>
        </w:rPr>
        <w:t>„Microsoft Office 365 for Eduaction“, „</w:t>
      </w:r>
      <w:hyperlink r:id="rId8" w:history="1">
        <w:r w:rsidRPr="00E2030D">
          <w:rPr>
            <w:bCs/>
          </w:rPr>
          <w:t xml:space="preserve">Google </w:t>
        </w:r>
      </w:hyperlink>
      <w:r w:rsidRPr="00E2030D">
        <w:rPr>
          <w:bCs/>
        </w:rPr>
        <w:t>for Education</w:t>
      </w:r>
      <w:r w:rsidRPr="00E2030D">
        <w:t xml:space="preserve">“, </w:t>
      </w:r>
      <w:r w:rsidRPr="00E2030D">
        <w:rPr>
          <w:bCs/>
        </w:rPr>
        <w:t>„</w:t>
      </w:r>
      <w:hyperlink r:id="rId9" w:tgtFrame="_blank" w:history="1">
        <w:r w:rsidRPr="00E2030D">
          <w:rPr>
            <w:bCs/>
          </w:rPr>
          <w:t>Edmodo</w:t>
        </w:r>
      </w:hyperlink>
      <w:r w:rsidRPr="00E2030D">
        <w:rPr>
          <w:bCs/>
        </w:rPr>
        <w:t>“</w:t>
      </w:r>
      <w:r w:rsidRPr="00E2030D">
        <w:t>,</w:t>
      </w:r>
      <w:r w:rsidRPr="00E2030D">
        <w:rPr>
          <w:bCs/>
        </w:rPr>
        <w:t xml:space="preserve"> „</w:t>
      </w:r>
      <w:r w:rsidRPr="00E2030D">
        <w:t xml:space="preserve">Bitdegree“ ir kt.). Virtualiojoje mokymo(si) aplinkoje pateikiamas visas dalyko kurso ar modulio turinys, bendraujama diskutuojant forumuose, pokalbiuose ar elektroniniu paštu, atliekamos praktinės užduotys, vyksta darbas grupėse, įgytos žinios bei gebėjimai tikrinami skaitmeniniais testais, vertinama automatinėmis priemonėmis ir panašiai. </w:t>
      </w:r>
    </w:p>
    <w:p w:rsidR="007C4268" w:rsidRPr="00E2030D" w:rsidRDefault="007C4268" w:rsidP="007C4268">
      <w:pPr>
        <w:pStyle w:val="prastasiniatinklio"/>
        <w:shd w:val="clear" w:color="auto" w:fill="FFFFFF"/>
        <w:tabs>
          <w:tab w:val="left" w:pos="993"/>
        </w:tabs>
        <w:spacing w:before="0" w:beforeAutospacing="0" w:after="0" w:afterAutospacing="0"/>
        <w:ind w:left="720"/>
        <w:jc w:val="both"/>
        <w:rPr>
          <w:b/>
        </w:rPr>
      </w:pPr>
      <w:r w:rsidRPr="00E2030D">
        <w:rPr>
          <w:b/>
        </w:rPr>
        <w:t>Vertinimo rezultatai:</w:t>
      </w:r>
    </w:p>
    <w:p w:rsidR="007C4268" w:rsidRPr="00E2030D" w:rsidRDefault="007C4268" w:rsidP="007C4268">
      <w:pPr>
        <w:tabs>
          <w:tab w:val="left" w:pos="993"/>
        </w:tabs>
        <w:ind w:firstLine="720"/>
        <w:jc w:val="both"/>
        <w:rPr>
          <w:sz w:val="24"/>
          <w:szCs w:val="24"/>
        </w:rPr>
      </w:pPr>
      <w:r w:rsidRPr="00E2030D">
        <w:rPr>
          <w:sz w:val="24"/>
          <w:szCs w:val="24"/>
        </w:rPr>
        <w:t>1. Įvertinta mokyklos užpildyta Mokyklos pasirengimo nuotoliniam mokymui(si) 2020 metais įsivertinimo ataskaita (1 priedas).</w:t>
      </w:r>
    </w:p>
    <w:p w:rsidR="007C4268" w:rsidRPr="00E2030D" w:rsidRDefault="007C4268" w:rsidP="007C4268">
      <w:pPr>
        <w:tabs>
          <w:tab w:val="left" w:pos="993"/>
        </w:tabs>
        <w:ind w:firstLine="720"/>
        <w:jc w:val="both"/>
        <w:rPr>
          <w:sz w:val="24"/>
          <w:szCs w:val="24"/>
        </w:rPr>
      </w:pPr>
      <w:r w:rsidRPr="00E2030D">
        <w:rPr>
          <w:sz w:val="24"/>
          <w:szCs w:val="24"/>
        </w:rPr>
        <w:t xml:space="preserve">2. Parengta Mokyklos pasirengimo nuotoliniam mokymui(si) atitikties vertinimo išvada </w:t>
      </w:r>
      <w:r w:rsidR="00AC5634">
        <w:rPr>
          <w:sz w:val="24"/>
          <w:szCs w:val="24"/>
        </w:rPr>
        <w:t xml:space="preserve">          </w:t>
      </w:r>
      <w:r w:rsidRPr="00E2030D">
        <w:rPr>
          <w:sz w:val="24"/>
          <w:szCs w:val="24"/>
        </w:rPr>
        <w:t>(2 priedas).</w:t>
      </w:r>
    </w:p>
    <w:p w:rsidR="007C4268" w:rsidRPr="00E2030D" w:rsidRDefault="007C4268" w:rsidP="007C4268">
      <w:pPr>
        <w:jc w:val="center"/>
        <w:rPr>
          <w:b/>
          <w:sz w:val="24"/>
          <w:szCs w:val="24"/>
        </w:rPr>
      </w:pPr>
    </w:p>
    <w:p w:rsidR="007C4268" w:rsidRPr="00E2030D" w:rsidRDefault="007C4268" w:rsidP="007C4268">
      <w:pPr>
        <w:jc w:val="center"/>
        <w:rPr>
          <w:b/>
          <w:sz w:val="24"/>
          <w:szCs w:val="24"/>
        </w:rPr>
      </w:pPr>
      <w:r w:rsidRPr="00E2030D">
        <w:rPr>
          <w:b/>
          <w:sz w:val="24"/>
          <w:szCs w:val="24"/>
        </w:rPr>
        <w:t>________________________________</w:t>
      </w:r>
    </w:p>
    <w:p w:rsidR="007C4268" w:rsidRPr="00E2030D" w:rsidRDefault="007C4268" w:rsidP="007C4268">
      <w:pPr>
        <w:ind w:left="5529"/>
        <w:rPr>
          <w:sz w:val="24"/>
          <w:szCs w:val="24"/>
        </w:rPr>
      </w:pPr>
    </w:p>
    <w:p w:rsidR="007C4268" w:rsidRPr="00E2030D" w:rsidRDefault="007C4268" w:rsidP="007C4268">
      <w:pPr>
        <w:ind w:left="5529"/>
        <w:rPr>
          <w:sz w:val="24"/>
          <w:szCs w:val="24"/>
        </w:rPr>
      </w:pPr>
    </w:p>
    <w:p w:rsidR="007C4268" w:rsidRPr="00E2030D" w:rsidRDefault="007C4268" w:rsidP="007C4268">
      <w:pPr>
        <w:ind w:left="5529"/>
        <w:rPr>
          <w:sz w:val="24"/>
          <w:szCs w:val="24"/>
        </w:rPr>
      </w:pPr>
    </w:p>
    <w:p w:rsidR="007C4268" w:rsidRPr="00E2030D" w:rsidRDefault="007C4268" w:rsidP="007C4268">
      <w:pPr>
        <w:jc w:val="center"/>
        <w:rPr>
          <w:sz w:val="24"/>
          <w:szCs w:val="24"/>
        </w:rPr>
      </w:pPr>
    </w:p>
    <w:p w:rsidR="007C4268" w:rsidRDefault="007C4268"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54673C" w:rsidRDefault="0054673C" w:rsidP="005C0071">
      <w:pPr>
        <w:rPr>
          <w:sz w:val="2"/>
          <w:szCs w:val="2"/>
        </w:rPr>
      </w:pPr>
    </w:p>
    <w:p w:rsidR="00A625B0" w:rsidRPr="00A625B0" w:rsidRDefault="00A625B0" w:rsidP="00A625B0">
      <w:pPr>
        <w:ind w:left="5529"/>
        <w:rPr>
          <w:sz w:val="24"/>
          <w:szCs w:val="24"/>
        </w:rPr>
      </w:pPr>
      <w:r w:rsidRPr="00A625B0">
        <w:rPr>
          <w:sz w:val="24"/>
          <w:szCs w:val="24"/>
        </w:rPr>
        <w:t>Mokyklų pasirengimo mokyti mokinius nuotoliniu ugdymo proceso organizavimo būdu atitikties vertinimo 2020 metais atmintinės</w:t>
      </w:r>
    </w:p>
    <w:p w:rsidR="00A625B0" w:rsidRPr="00A625B0" w:rsidRDefault="00A625B0" w:rsidP="00A625B0">
      <w:pPr>
        <w:ind w:left="5529"/>
        <w:rPr>
          <w:sz w:val="24"/>
          <w:szCs w:val="24"/>
        </w:rPr>
      </w:pPr>
      <w:r w:rsidRPr="00A625B0">
        <w:rPr>
          <w:sz w:val="24"/>
          <w:szCs w:val="24"/>
        </w:rPr>
        <w:t>1 priedas</w:t>
      </w:r>
    </w:p>
    <w:p w:rsidR="00A625B0" w:rsidRDefault="00A625B0" w:rsidP="00A625B0">
      <w:pPr>
        <w:jc w:val="center"/>
        <w:rPr>
          <w:b/>
          <w:sz w:val="24"/>
          <w:szCs w:val="24"/>
        </w:rPr>
      </w:pPr>
    </w:p>
    <w:p w:rsidR="001755B2" w:rsidRPr="00A625B0" w:rsidRDefault="001755B2" w:rsidP="00A625B0">
      <w:pPr>
        <w:jc w:val="center"/>
        <w:rPr>
          <w:b/>
          <w:sz w:val="24"/>
          <w:szCs w:val="24"/>
        </w:rPr>
      </w:pPr>
    </w:p>
    <w:p w:rsidR="00A625B0" w:rsidRPr="00A625B0" w:rsidRDefault="00A625B0" w:rsidP="00A625B0">
      <w:pPr>
        <w:jc w:val="center"/>
        <w:rPr>
          <w:b/>
          <w:bCs/>
          <w:sz w:val="24"/>
          <w:szCs w:val="24"/>
        </w:rPr>
      </w:pPr>
      <w:r w:rsidRPr="00A625B0">
        <w:rPr>
          <w:b/>
          <w:sz w:val="24"/>
          <w:szCs w:val="24"/>
        </w:rPr>
        <w:t>MOKYKLOS PASIRENGIMO NUOTOLINIAM MOKYMUI(SI) 2020 METAIS</w:t>
      </w:r>
      <w:r w:rsidRPr="00A625B0">
        <w:rPr>
          <w:sz w:val="24"/>
          <w:szCs w:val="24"/>
        </w:rPr>
        <w:t xml:space="preserve"> </w:t>
      </w:r>
      <w:r w:rsidRPr="00A625B0">
        <w:rPr>
          <w:b/>
          <w:sz w:val="24"/>
          <w:szCs w:val="24"/>
        </w:rPr>
        <w:t>ĮSIVERTINIMO ATASKAITA</w:t>
      </w:r>
    </w:p>
    <w:p w:rsidR="00A625B0" w:rsidRPr="00A625B0" w:rsidRDefault="00A625B0" w:rsidP="00A625B0">
      <w:pPr>
        <w:jc w:val="center"/>
        <w:rPr>
          <w:b/>
          <w:bCs/>
          <w:sz w:val="24"/>
          <w:szCs w:val="24"/>
        </w:rPr>
      </w:pPr>
    </w:p>
    <w:p w:rsidR="00A625B0" w:rsidRPr="00A625B0" w:rsidRDefault="00A625B0" w:rsidP="00A625B0">
      <w:pPr>
        <w:ind w:firstLine="567"/>
        <w:jc w:val="both"/>
        <w:rPr>
          <w:b/>
          <w:bCs/>
          <w:sz w:val="24"/>
          <w:szCs w:val="24"/>
        </w:rPr>
      </w:pPr>
      <w:r w:rsidRPr="00A625B0">
        <w:rPr>
          <w:b/>
          <w:bCs/>
          <w:sz w:val="24"/>
          <w:szCs w:val="24"/>
        </w:rPr>
        <w:t>DUOMENYS APIE MOKINIUS:</w:t>
      </w:r>
    </w:p>
    <w:tbl>
      <w:tblPr>
        <w:tblStyle w:val="Lentelstinklelis"/>
        <w:tblW w:w="0" w:type="auto"/>
        <w:tblLook w:val="04A0" w:firstRow="1" w:lastRow="0" w:firstColumn="1" w:lastColumn="0" w:noHBand="0" w:noVBand="1"/>
      </w:tblPr>
      <w:tblGrid>
        <w:gridCol w:w="5382"/>
        <w:gridCol w:w="1417"/>
        <w:gridCol w:w="1418"/>
        <w:gridCol w:w="1411"/>
      </w:tblGrid>
      <w:tr w:rsidR="00A625B0" w:rsidRPr="00A625B0" w:rsidTr="0026251B">
        <w:trPr>
          <w:tblHeader/>
        </w:trPr>
        <w:tc>
          <w:tcPr>
            <w:tcW w:w="5382" w:type="dxa"/>
            <w:vMerge w:val="restart"/>
          </w:tcPr>
          <w:p w:rsidR="00A625B0" w:rsidRPr="00F128AF" w:rsidRDefault="00A625B0" w:rsidP="0026251B">
            <w:pPr>
              <w:jc w:val="center"/>
              <w:rPr>
                <w:bCs/>
                <w:sz w:val="24"/>
                <w:szCs w:val="24"/>
              </w:rPr>
            </w:pPr>
            <w:r w:rsidRPr="00F128AF">
              <w:rPr>
                <w:bCs/>
                <w:sz w:val="24"/>
                <w:szCs w:val="24"/>
              </w:rPr>
              <w:t>Rodiklis</w:t>
            </w:r>
          </w:p>
        </w:tc>
        <w:tc>
          <w:tcPr>
            <w:tcW w:w="4246" w:type="dxa"/>
            <w:gridSpan w:val="3"/>
          </w:tcPr>
          <w:p w:rsidR="00A625B0" w:rsidRPr="00F128AF" w:rsidRDefault="00A625B0" w:rsidP="0026251B">
            <w:pPr>
              <w:jc w:val="center"/>
              <w:rPr>
                <w:bCs/>
                <w:sz w:val="24"/>
                <w:szCs w:val="24"/>
              </w:rPr>
            </w:pPr>
            <w:r w:rsidRPr="00F128AF">
              <w:rPr>
                <w:bCs/>
                <w:sz w:val="24"/>
                <w:szCs w:val="24"/>
              </w:rPr>
              <w:t>Skaičius 2020 m. rusėjo 1 d.</w:t>
            </w:r>
          </w:p>
        </w:tc>
      </w:tr>
      <w:tr w:rsidR="00A625B0" w:rsidRPr="00A625B0" w:rsidTr="0026251B">
        <w:trPr>
          <w:tblHeader/>
        </w:trPr>
        <w:tc>
          <w:tcPr>
            <w:tcW w:w="5382" w:type="dxa"/>
            <w:vMerge/>
          </w:tcPr>
          <w:p w:rsidR="00A625B0" w:rsidRPr="00F128AF" w:rsidRDefault="00A625B0" w:rsidP="0026251B">
            <w:pPr>
              <w:jc w:val="both"/>
              <w:rPr>
                <w:bCs/>
                <w:sz w:val="24"/>
                <w:szCs w:val="24"/>
              </w:rPr>
            </w:pPr>
          </w:p>
        </w:tc>
        <w:tc>
          <w:tcPr>
            <w:tcW w:w="1417" w:type="dxa"/>
          </w:tcPr>
          <w:p w:rsidR="00A625B0" w:rsidRPr="00F128AF" w:rsidRDefault="00A625B0" w:rsidP="0026251B">
            <w:pPr>
              <w:jc w:val="center"/>
              <w:rPr>
                <w:sz w:val="24"/>
                <w:szCs w:val="24"/>
              </w:rPr>
            </w:pPr>
            <w:r w:rsidRPr="00F128AF">
              <w:rPr>
                <w:sz w:val="24"/>
                <w:szCs w:val="24"/>
              </w:rPr>
              <w:t>1</w:t>
            </w:r>
            <w:r w:rsidRPr="00F128AF">
              <w:rPr>
                <w:color w:val="000000"/>
                <w:sz w:val="24"/>
                <w:szCs w:val="24"/>
              </w:rPr>
              <w:t>–</w:t>
            </w:r>
            <w:r w:rsidRPr="00F128AF">
              <w:rPr>
                <w:sz w:val="24"/>
                <w:szCs w:val="24"/>
              </w:rPr>
              <w:t>4 klasės</w:t>
            </w:r>
          </w:p>
        </w:tc>
        <w:tc>
          <w:tcPr>
            <w:tcW w:w="1418" w:type="dxa"/>
          </w:tcPr>
          <w:p w:rsidR="00A625B0" w:rsidRPr="00F128AF" w:rsidRDefault="00A625B0" w:rsidP="0026251B">
            <w:pPr>
              <w:jc w:val="center"/>
              <w:rPr>
                <w:sz w:val="24"/>
                <w:szCs w:val="24"/>
              </w:rPr>
            </w:pPr>
            <w:r w:rsidRPr="00F128AF">
              <w:rPr>
                <w:sz w:val="24"/>
                <w:szCs w:val="24"/>
              </w:rPr>
              <w:t>5</w:t>
            </w:r>
            <w:r w:rsidRPr="00F128AF">
              <w:rPr>
                <w:color w:val="000000"/>
                <w:sz w:val="24"/>
                <w:szCs w:val="24"/>
              </w:rPr>
              <w:t>–</w:t>
            </w:r>
            <w:r w:rsidRPr="00F128AF">
              <w:rPr>
                <w:sz w:val="24"/>
                <w:szCs w:val="24"/>
              </w:rPr>
              <w:t>8 klasės</w:t>
            </w:r>
          </w:p>
        </w:tc>
        <w:tc>
          <w:tcPr>
            <w:tcW w:w="1411" w:type="dxa"/>
          </w:tcPr>
          <w:p w:rsidR="00A625B0" w:rsidRPr="00F128AF" w:rsidRDefault="00A625B0" w:rsidP="0026251B">
            <w:pPr>
              <w:jc w:val="center"/>
              <w:rPr>
                <w:sz w:val="24"/>
                <w:szCs w:val="24"/>
              </w:rPr>
            </w:pPr>
            <w:r w:rsidRPr="00F128AF">
              <w:rPr>
                <w:sz w:val="24"/>
                <w:szCs w:val="24"/>
              </w:rPr>
              <w:t>9</w:t>
            </w:r>
            <w:r w:rsidRPr="00F128AF">
              <w:rPr>
                <w:color w:val="000000"/>
                <w:sz w:val="24"/>
                <w:szCs w:val="24"/>
              </w:rPr>
              <w:t>–</w:t>
            </w:r>
            <w:r w:rsidRPr="00F128AF">
              <w:rPr>
                <w:sz w:val="24"/>
                <w:szCs w:val="24"/>
              </w:rPr>
              <w:t>12 klasės</w:t>
            </w:r>
          </w:p>
        </w:tc>
      </w:tr>
      <w:tr w:rsidR="00A625B0" w:rsidRPr="00A625B0" w:rsidTr="0026251B">
        <w:tc>
          <w:tcPr>
            <w:tcW w:w="5382" w:type="dxa"/>
          </w:tcPr>
          <w:p w:rsidR="00A625B0" w:rsidRPr="00A625B0" w:rsidRDefault="00A625B0" w:rsidP="0026251B">
            <w:pPr>
              <w:jc w:val="both"/>
              <w:rPr>
                <w:bCs/>
                <w:sz w:val="24"/>
                <w:szCs w:val="24"/>
              </w:rPr>
            </w:pPr>
            <w:r w:rsidRPr="00A625B0">
              <w:rPr>
                <w:bCs/>
                <w:sz w:val="24"/>
                <w:szCs w:val="24"/>
              </w:rPr>
              <w:t xml:space="preserve">1. Iš viso mokosi mokinių </w:t>
            </w:r>
          </w:p>
        </w:tc>
        <w:tc>
          <w:tcPr>
            <w:tcW w:w="1417" w:type="dxa"/>
          </w:tcPr>
          <w:p w:rsidR="00A625B0" w:rsidRPr="00A625B0" w:rsidRDefault="00344433" w:rsidP="0026251B">
            <w:pPr>
              <w:jc w:val="center"/>
              <w:rPr>
                <w:bCs/>
                <w:sz w:val="24"/>
                <w:szCs w:val="24"/>
              </w:rPr>
            </w:pPr>
            <w:r>
              <w:rPr>
                <w:bCs/>
                <w:sz w:val="24"/>
                <w:szCs w:val="24"/>
              </w:rPr>
              <w:t>147</w:t>
            </w:r>
          </w:p>
        </w:tc>
        <w:tc>
          <w:tcPr>
            <w:tcW w:w="1418" w:type="dxa"/>
          </w:tcPr>
          <w:p w:rsidR="00A625B0" w:rsidRPr="00A625B0" w:rsidRDefault="00344433" w:rsidP="0026251B">
            <w:pPr>
              <w:jc w:val="center"/>
              <w:rPr>
                <w:bCs/>
                <w:sz w:val="24"/>
                <w:szCs w:val="24"/>
              </w:rPr>
            </w:pPr>
            <w:r>
              <w:rPr>
                <w:bCs/>
                <w:sz w:val="24"/>
                <w:szCs w:val="24"/>
              </w:rPr>
              <w:t>104</w:t>
            </w: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rPr>
                <w:bCs/>
                <w:sz w:val="24"/>
                <w:szCs w:val="24"/>
              </w:rPr>
            </w:pPr>
            <w:r w:rsidRPr="00A625B0">
              <w:rPr>
                <w:bCs/>
                <w:sz w:val="24"/>
                <w:szCs w:val="24"/>
              </w:rPr>
              <w:t>2. Iš viso mokosi mokinių, turinčių specialiųjų ugdymosi poreikių, iš jų</w:t>
            </w:r>
            <w:r w:rsidRPr="00A625B0">
              <w:rPr>
                <w:sz w:val="24"/>
                <w:szCs w:val="24"/>
              </w:rPr>
              <w:t xml:space="preserve"> pagal sutrikimus:</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jc w:val="both"/>
              <w:rPr>
                <w:bCs/>
                <w:sz w:val="24"/>
                <w:szCs w:val="24"/>
              </w:rPr>
            </w:pPr>
            <w:r w:rsidRPr="00A625B0">
              <w:rPr>
                <w:sz w:val="24"/>
                <w:szCs w:val="24"/>
              </w:rPr>
              <w:t xml:space="preserve">2.1. Judesio ir padėties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jc w:val="both"/>
              <w:rPr>
                <w:bCs/>
                <w:sz w:val="24"/>
                <w:szCs w:val="24"/>
              </w:rPr>
            </w:pPr>
            <w:r w:rsidRPr="00A625B0">
              <w:rPr>
                <w:sz w:val="24"/>
                <w:szCs w:val="24"/>
              </w:rPr>
              <w:t xml:space="preserve">2.2. Kalbėjimo ir kalbos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jc w:val="both"/>
              <w:rPr>
                <w:bCs/>
                <w:sz w:val="24"/>
                <w:szCs w:val="24"/>
              </w:rPr>
            </w:pPr>
            <w:r w:rsidRPr="00A625B0">
              <w:rPr>
                <w:sz w:val="24"/>
                <w:szCs w:val="24"/>
              </w:rPr>
              <w:t xml:space="preserve">2.3. Intelekto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jc w:val="both"/>
              <w:rPr>
                <w:bCs/>
                <w:sz w:val="24"/>
                <w:szCs w:val="24"/>
              </w:rPr>
            </w:pPr>
            <w:r w:rsidRPr="00A625B0">
              <w:rPr>
                <w:sz w:val="24"/>
                <w:szCs w:val="24"/>
              </w:rPr>
              <w:t xml:space="preserve">2.4. Regos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jc w:val="both"/>
              <w:rPr>
                <w:bCs/>
                <w:sz w:val="24"/>
                <w:szCs w:val="24"/>
              </w:rPr>
            </w:pPr>
            <w:r w:rsidRPr="00A625B0">
              <w:rPr>
                <w:sz w:val="24"/>
                <w:szCs w:val="24"/>
              </w:rPr>
              <w:t xml:space="preserve">2.5. Klausos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jc w:val="both"/>
              <w:rPr>
                <w:bCs/>
                <w:sz w:val="24"/>
                <w:szCs w:val="24"/>
              </w:rPr>
            </w:pPr>
            <w:r w:rsidRPr="00A625B0">
              <w:rPr>
                <w:sz w:val="24"/>
                <w:szCs w:val="24"/>
              </w:rPr>
              <w:t xml:space="preserve">2.6. Elgesio ir emocijų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jc w:val="both"/>
              <w:rPr>
                <w:bCs/>
                <w:sz w:val="24"/>
                <w:szCs w:val="24"/>
              </w:rPr>
            </w:pPr>
            <w:r w:rsidRPr="00A625B0">
              <w:rPr>
                <w:sz w:val="24"/>
                <w:szCs w:val="24"/>
              </w:rPr>
              <w:t xml:space="preserve">2.7. Įvairiapusių raidos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rPr>
                <w:sz w:val="24"/>
                <w:szCs w:val="24"/>
              </w:rPr>
            </w:pPr>
            <w:r w:rsidRPr="00A625B0">
              <w:rPr>
                <w:sz w:val="24"/>
                <w:szCs w:val="24"/>
              </w:rPr>
              <w:t xml:space="preserve">2.8. Kompleksinių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jc w:val="both"/>
              <w:rPr>
                <w:sz w:val="24"/>
                <w:szCs w:val="24"/>
              </w:rPr>
            </w:pPr>
            <w:r w:rsidRPr="00A625B0">
              <w:rPr>
                <w:sz w:val="24"/>
                <w:szCs w:val="24"/>
              </w:rPr>
              <w:t xml:space="preserve">2.9. Sveikatos </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autoSpaceDE w:val="0"/>
              <w:autoSpaceDN w:val="0"/>
              <w:adjustRightInd w:val="0"/>
              <w:rPr>
                <w:sz w:val="24"/>
                <w:szCs w:val="24"/>
              </w:rPr>
            </w:pPr>
            <w:r w:rsidRPr="00A625B0">
              <w:rPr>
                <w:sz w:val="24"/>
                <w:szCs w:val="24"/>
              </w:rPr>
              <w:t xml:space="preserve">2.10. Kitų mokymosi </w:t>
            </w:r>
            <w:r w:rsidRPr="00A625B0">
              <w:rPr>
                <w:color w:val="333333"/>
                <w:sz w:val="24"/>
                <w:szCs w:val="24"/>
              </w:rPr>
              <w:t>(bendrųjų ar specifinių)</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A625B0" w:rsidP="0026251B">
            <w:pPr>
              <w:jc w:val="center"/>
              <w:rPr>
                <w:bCs/>
                <w:sz w:val="24"/>
                <w:szCs w:val="24"/>
              </w:rPr>
            </w:pPr>
          </w:p>
        </w:tc>
        <w:tc>
          <w:tcPr>
            <w:tcW w:w="1411" w:type="dxa"/>
          </w:tcPr>
          <w:p w:rsidR="00A625B0" w:rsidRPr="00A625B0" w:rsidRDefault="00A625B0" w:rsidP="0026251B">
            <w:pPr>
              <w:jc w:val="center"/>
              <w:rPr>
                <w:bCs/>
                <w:sz w:val="24"/>
                <w:szCs w:val="24"/>
              </w:rPr>
            </w:pPr>
          </w:p>
        </w:tc>
      </w:tr>
      <w:tr w:rsidR="00A625B0" w:rsidRPr="00A625B0" w:rsidTr="0026251B">
        <w:tc>
          <w:tcPr>
            <w:tcW w:w="5382" w:type="dxa"/>
          </w:tcPr>
          <w:p w:rsidR="00A625B0" w:rsidRPr="00A625B0" w:rsidRDefault="00A625B0" w:rsidP="0026251B">
            <w:pPr>
              <w:autoSpaceDE w:val="0"/>
              <w:autoSpaceDN w:val="0"/>
              <w:adjustRightInd w:val="0"/>
              <w:rPr>
                <w:sz w:val="24"/>
                <w:szCs w:val="24"/>
              </w:rPr>
            </w:pPr>
            <w:r w:rsidRPr="00A625B0">
              <w:rPr>
                <w:sz w:val="24"/>
                <w:szCs w:val="24"/>
              </w:rPr>
              <w:t>3. Iš viso mokosi mokinių, gaunančių socialinę paramą</w:t>
            </w:r>
          </w:p>
        </w:tc>
        <w:tc>
          <w:tcPr>
            <w:tcW w:w="1417" w:type="dxa"/>
          </w:tcPr>
          <w:p w:rsidR="00A625B0" w:rsidRPr="00A625B0" w:rsidRDefault="00A625B0" w:rsidP="0026251B">
            <w:pPr>
              <w:jc w:val="center"/>
              <w:rPr>
                <w:bCs/>
                <w:sz w:val="24"/>
                <w:szCs w:val="24"/>
              </w:rPr>
            </w:pPr>
          </w:p>
        </w:tc>
        <w:tc>
          <w:tcPr>
            <w:tcW w:w="1418" w:type="dxa"/>
          </w:tcPr>
          <w:p w:rsidR="00A625B0" w:rsidRPr="00A625B0" w:rsidRDefault="00344433" w:rsidP="0026251B">
            <w:pPr>
              <w:jc w:val="center"/>
              <w:rPr>
                <w:bCs/>
                <w:sz w:val="24"/>
                <w:szCs w:val="24"/>
              </w:rPr>
            </w:pPr>
            <w:r>
              <w:rPr>
                <w:bCs/>
                <w:sz w:val="24"/>
                <w:szCs w:val="24"/>
              </w:rPr>
              <w:t>2</w:t>
            </w:r>
            <w:bookmarkStart w:id="0" w:name="_GoBack"/>
            <w:bookmarkEnd w:id="0"/>
          </w:p>
        </w:tc>
        <w:tc>
          <w:tcPr>
            <w:tcW w:w="1411" w:type="dxa"/>
          </w:tcPr>
          <w:p w:rsidR="00A625B0" w:rsidRPr="00A625B0" w:rsidRDefault="00A625B0" w:rsidP="0026251B">
            <w:pPr>
              <w:jc w:val="center"/>
              <w:rPr>
                <w:bCs/>
                <w:sz w:val="24"/>
                <w:szCs w:val="24"/>
              </w:rPr>
            </w:pPr>
          </w:p>
        </w:tc>
      </w:tr>
    </w:tbl>
    <w:p w:rsidR="00A625B0" w:rsidRPr="00A625B0" w:rsidRDefault="00A625B0" w:rsidP="00A625B0">
      <w:pPr>
        <w:pStyle w:val="Sraopastraipa"/>
        <w:tabs>
          <w:tab w:val="left" w:pos="709"/>
          <w:tab w:val="left" w:pos="851"/>
          <w:tab w:val="left" w:pos="993"/>
        </w:tabs>
        <w:ind w:left="567"/>
        <w:jc w:val="both"/>
        <w:rPr>
          <w:b/>
          <w:sz w:val="24"/>
          <w:szCs w:val="24"/>
        </w:rPr>
      </w:pPr>
    </w:p>
    <w:p w:rsidR="00A625B0" w:rsidRPr="00A625B0" w:rsidRDefault="00A625B0" w:rsidP="00A625B0">
      <w:pPr>
        <w:tabs>
          <w:tab w:val="left" w:pos="709"/>
          <w:tab w:val="left" w:pos="851"/>
          <w:tab w:val="left" w:pos="993"/>
        </w:tabs>
        <w:ind w:firstLine="567"/>
        <w:jc w:val="both"/>
        <w:rPr>
          <w:b/>
          <w:sz w:val="24"/>
          <w:szCs w:val="24"/>
        </w:rPr>
      </w:pPr>
      <w:r w:rsidRPr="00A625B0">
        <w:rPr>
          <w:b/>
          <w:sz w:val="24"/>
          <w:szCs w:val="24"/>
        </w:rPr>
        <w:t xml:space="preserve">1 KRITERIJUS. Mokykla yra įvaldžiusi naudojamą virtualią mokymosi aplinką (toliau </w:t>
      </w:r>
      <w:r w:rsidRPr="00A625B0">
        <w:rPr>
          <w:b/>
          <w:color w:val="000000"/>
          <w:sz w:val="24"/>
          <w:szCs w:val="24"/>
        </w:rPr>
        <w:t>– virtuali aplinka)</w:t>
      </w:r>
      <w:r w:rsidRPr="00A625B0">
        <w:rPr>
          <w:b/>
          <w:sz w:val="24"/>
          <w:szCs w:val="24"/>
        </w:rPr>
        <w:t>, kurią sudaro bendra sistema ir / ar keletas skirtingų technologinių priemonių:</w:t>
      </w:r>
    </w:p>
    <w:tbl>
      <w:tblPr>
        <w:tblStyle w:val="Lentelstinklelis"/>
        <w:tblW w:w="9634" w:type="dxa"/>
        <w:tblLook w:val="04A0" w:firstRow="1" w:lastRow="0" w:firstColumn="1" w:lastColumn="0" w:noHBand="0" w:noVBand="1"/>
      </w:tblPr>
      <w:tblGrid>
        <w:gridCol w:w="5382"/>
        <w:gridCol w:w="4252"/>
      </w:tblGrid>
      <w:tr w:rsidR="00A625B0" w:rsidRPr="00A625B0" w:rsidTr="00F128AF">
        <w:trPr>
          <w:trHeight w:val="274"/>
          <w:tblHeader/>
        </w:trPr>
        <w:tc>
          <w:tcPr>
            <w:tcW w:w="5382" w:type="dxa"/>
          </w:tcPr>
          <w:p w:rsidR="00A625B0" w:rsidRPr="00F128AF" w:rsidRDefault="00A625B0" w:rsidP="0026251B">
            <w:pPr>
              <w:jc w:val="center"/>
              <w:rPr>
                <w:bCs/>
                <w:sz w:val="24"/>
                <w:szCs w:val="24"/>
              </w:rPr>
            </w:pPr>
            <w:r w:rsidRPr="00F128AF">
              <w:rPr>
                <w:bCs/>
                <w:sz w:val="24"/>
                <w:szCs w:val="24"/>
              </w:rPr>
              <w:t>Rodiklis</w:t>
            </w:r>
          </w:p>
        </w:tc>
        <w:tc>
          <w:tcPr>
            <w:tcW w:w="4252" w:type="dxa"/>
          </w:tcPr>
          <w:p w:rsidR="00A625B0" w:rsidRPr="00F128AF" w:rsidRDefault="00A625B0" w:rsidP="0026251B">
            <w:pPr>
              <w:jc w:val="center"/>
              <w:rPr>
                <w:sz w:val="24"/>
                <w:szCs w:val="24"/>
              </w:rPr>
            </w:pPr>
            <w:r w:rsidRPr="00F128AF">
              <w:rPr>
                <w:sz w:val="24"/>
                <w:szCs w:val="24"/>
              </w:rPr>
              <w:t>Įsivertinimas (priemonės, panaudojimo aprašymas, klasės)</w:t>
            </w:r>
          </w:p>
        </w:tc>
      </w:tr>
      <w:tr w:rsidR="00A625B0" w:rsidRPr="00A625B0" w:rsidTr="00F128AF">
        <w:trPr>
          <w:trHeight w:val="274"/>
        </w:trPr>
        <w:tc>
          <w:tcPr>
            <w:tcW w:w="5382" w:type="dxa"/>
          </w:tcPr>
          <w:p w:rsidR="00A625B0" w:rsidRPr="00A625B0" w:rsidRDefault="00A625B0" w:rsidP="0026251B">
            <w:pPr>
              <w:rPr>
                <w:sz w:val="24"/>
                <w:szCs w:val="24"/>
              </w:rPr>
            </w:pPr>
            <w:r w:rsidRPr="00A625B0">
              <w:rPr>
                <w:sz w:val="24"/>
                <w:szCs w:val="24"/>
              </w:rPr>
              <w:t>1. Virtuali aplinka</w:t>
            </w:r>
          </w:p>
        </w:tc>
        <w:tc>
          <w:tcPr>
            <w:tcW w:w="4252" w:type="dxa"/>
          </w:tcPr>
          <w:p w:rsidR="00A625B0" w:rsidRPr="00A625B0" w:rsidRDefault="00A625B0" w:rsidP="0026251B">
            <w:pPr>
              <w:jc w:val="both"/>
              <w:rPr>
                <w:i/>
                <w:sz w:val="24"/>
                <w:szCs w:val="24"/>
              </w:rPr>
            </w:pPr>
          </w:p>
        </w:tc>
      </w:tr>
      <w:tr w:rsidR="00A625B0" w:rsidRPr="00A625B0" w:rsidTr="0026251B">
        <w:trPr>
          <w:trHeight w:val="274"/>
        </w:trPr>
        <w:tc>
          <w:tcPr>
            <w:tcW w:w="9634" w:type="dxa"/>
            <w:gridSpan w:val="2"/>
          </w:tcPr>
          <w:p w:rsidR="00A625B0" w:rsidRPr="00A625B0" w:rsidRDefault="00A625B0" w:rsidP="0026251B">
            <w:pPr>
              <w:rPr>
                <w:i/>
                <w:sz w:val="24"/>
                <w:szCs w:val="24"/>
              </w:rPr>
            </w:pPr>
            <w:r w:rsidRPr="00A625B0">
              <w:rPr>
                <w:bCs/>
                <w:sz w:val="24"/>
                <w:szCs w:val="24"/>
              </w:rPr>
              <w:t>2. Technologinės priemonės:</w:t>
            </w:r>
          </w:p>
        </w:tc>
      </w:tr>
      <w:tr w:rsidR="00A625B0" w:rsidRPr="00A625B0" w:rsidTr="00F128AF">
        <w:trPr>
          <w:trHeight w:val="274"/>
        </w:trPr>
        <w:tc>
          <w:tcPr>
            <w:tcW w:w="5382" w:type="dxa"/>
          </w:tcPr>
          <w:p w:rsidR="00A625B0" w:rsidRPr="00A625B0" w:rsidRDefault="00A625B0" w:rsidP="0026251B">
            <w:pPr>
              <w:rPr>
                <w:bCs/>
                <w:sz w:val="24"/>
                <w:szCs w:val="24"/>
              </w:rPr>
            </w:pPr>
            <w:r w:rsidRPr="00A625B0">
              <w:rPr>
                <w:sz w:val="24"/>
                <w:szCs w:val="24"/>
              </w:rPr>
              <w:t>2.1. Elektroninis dienynas</w:t>
            </w:r>
          </w:p>
        </w:tc>
        <w:tc>
          <w:tcPr>
            <w:tcW w:w="4252" w:type="dxa"/>
          </w:tcPr>
          <w:p w:rsidR="00A625B0" w:rsidRPr="00A625B0" w:rsidRDefault="00A625B0" w:rsidP="0026251B">
            <w:pPr>
              <w:jc w:val="both"/>
              <w:rPr>
                <w:i/>
                <w:sz w:val="24"/>
                <w:szCs w:val="24"/>
              </w:rPr>
            </w:pPr>
          </w:p>
        </w:tc>
      </w:tr>
      <w:tr w:rsidR="00A625B0" w:rsidRPr="00A625B0" w:rsidTr="00F128AF">
        <w:trPr>
          <w:trHeight w:val="274"/>
        </w:trPr>
        <w:tc>
          <w:tcPr>
            <w:tcW w:w="5382" w:type="dxa"/>
          </w:tcPr>
          <w:p w:rsidR="00A625B0" w:rsidRPr="00A625B0" w:rsidRDefault="00A625B0" w:rsidP="0026251B">
            <w:pPr>
              <w:rPr>
                <w:sz w:val="24"/>
                <w:szCs w:val="24"/>
              </w:rPr>
            </w:pPr>
            <w:r w:rsidRPr="00A625B0">
              <w:rPr>
                <w:sz w:val="24"/>
                <w:szCs w:val="24"/>
              </w:rPr>
              <w:t xml:space="preserve">2.2. Keitimosi failais </w:t>
            </w:r>
            <w:r w:rsidRPr="00A625B0">
              <w:rPr>
                <w:kern w:val="36"/>
                <w:sz w:val="24"/>
                <w:szCs w:val="24"/>
              </w:rPr>
              <w:t xml:space="preserve">(rinkmenomis) </w:t>
            </w:r>
            <w:r w:rsidRPr="00A625B0">
              <w:rPr>
                <w:sz w:val="24"/>
                <w:szCs w:val="24"/>
              </w:rPr>
              <w:t xml:space="preserve">priemonės </w:t>
            </w:r>
          </w:p>
        </w:tc>
        <w:tc>
          <w:tcPr>
            <w:tcW w:w="4252" w:type="dxa"/>
          </w:tcPr>
          <w:p w:rsidR="00A625B0" w:rsidRPr="00A625B0" w:rsidRDefault="00A625B0" w:rsidP="0026251B">
            <w:pPr>
              <w:pStyle w:val="Sraopastraipa"/>
              <w:ind w:left="0"/>
              <w:jc w:val="both"/>
              <w:rPr>
                <w:i/>
                <w:sz w:val="24"/>
                <w:szCs w:val="24"/>
              </w:rPr>
            </w:pPr>
          </w:p>
        </w:tc>
      </w:tr>
      <w:tr w:rsidR="00A625B0" w:rsidRPr="00A625B0" w:rsidTr="00F128AF">
        <w:trPr>
          <w:trHeight w:val="274"/>
        </w:trPr>
        <w:tc>
          <w:tcPr>
            <w:tcW w:w="5382" w:type="dxa"/>
          </w:tcPr>
          <w:p w:rsidR="00A625B0" w:rsidRPr="00A625B0" w:rsidRDefault="00A625B0" w:rsidP="0026251B">
            <w:pPr>
              <w:rPr>
                <w:sz w:val="24"/>
                <w:szCs w:val="24"/>
              </w:rPr>
            </w:pPr>
            <w:r w:rsidRPr="00A625B0">
              <w:rPr>
                <w:sz w:val="24"/>
                <w:szCs w:val="24"/>
              </w:rPr>
              <w:t xml:space="preserve">2.3. Asinchroninės komunikacijos priemonės </w:t>
            </w:r>
          </w:p>
        </w:tc>
        <w:tc>
          <w:tcPr>
            <w:tcW w:w="4252" w:type="dxa"/>
          </w:tcPr>
          <w:p w:rsidR="00A625B0" w:rsidRPr="00A625B0" w:rsidRDefault="00A625B0" w:rsidP="0026251B">
            <w:pPr>
              <w:pStyle w:val="Sraopastraipa"/>
              <w:ind w:left="0"/>
              <w:jc w:val="both"/>
              <w:rPr>
                <w:i/>
                <w:sz w:val="24"/>
                <w:szCs w:val="24"/>
              </w:rPr>
            </w:pPr>
          </w:p>
        </w:tc>
      </w:tr>
      <w:tr w:rsidR="00A625B0" w:rsidRPr="00A625B0" w:rsidTr="00F128AF">
        <w:trPr>
          <w:trHeight w:val="274"/>
        </w:trPr>
        <w:tc>
          <w:tcPr>
            <w:tcW w:w="5382" w:type="dxa"/>
          </w:tcPr>
          <w:p w:rsidR="00A625B0" w:rsidRPr="00A625B0" w:rsidRDefault="00A625B0" w:rsidP="0026251B">
            <w:pPr>
              <w:rPr>
                <w:sz w:val="24"/>
                <w:szCs w:val="24"/>
              </w:rPr>
            </w:pPr>
            <w:r w:rsidRPr="00A625B0">
              <w:rPr>
                <w:sz w:val="24"/>
                <w:szCs w:val="24"/>
              </w:rPr>
              <w:t>2.4. Sinchroninės komunikacijos priemonės</w:t>
            </w:r>
          </w:p>
        </w:tc>
        <w:tc>
          <w:tcPr>
            <w:tcW w:w="4252" w:type="dxa"/>
          </w:tcPr>
          <w:p w:rsidR="00A625B0" w:rsidRPr="00A625B0" w:rsidRDefault="00A625B0" w:rsidP="0026251B">
            <w:pPr>
              <w:pStyle w:val="Sraopastraipa"/>
              <w:ind w:left="0"/>
              <w:jc w:val="both"/>
              <w:rPr>
                <w:i/>
                <w:sz w:val="24"/>
                <w:szCs w:val="24"/>
              </w:rPr>
            </w:pPr>
          </w:p>
        </w:tc>
      </w:tr>
      <w:tr w:rsidR="00A625B0" w:rsidRPr="00A625B0" w:rsidTr="00F128AF">
        <w:trPr>
          <w:trHeight w:val="274"/>
        </w:trPr>
        <w:tc>
          <w:tcPr>
            <w:tcW w:w="5382" w:type="dxa"/>
          </w:tcPr>
          <w:p w:rsidR="00A625B0" w:rsidRPr="00A625B0" w:rsidRDefault="00A625B0" w:rsidP="0026251B">
            <w:pPr>
              <w:rPr>
                <w:sz w:val="24"/>
                <w:szCs w:val="24"/>
              </w:rPr>
            </w:pPr>
            <w:r w:rsidRPr="00A625B0">
              <w:rPr>
                <w:sz w:val="24"/>
                <w:szCs w:val="24"/>
              </w:rPr>
              <w:t>2.5. Priemonės, pritaikytos mokiniams, turintiems specialiųjų ugdymosi poreikių, pagal mokinių poreikius</w:t>
            </w:r>
          </w:p>
        </w:tc>
        <w:tc>
          <w:tcPr>
            <w:tcW w:w="4252" w:type="dxa"/>
          </w:tcPr>
          <w:p w:rsidR="00A625B0" w:rsidRPr="00A625B0" w:rsidRDefault="00A625B0" w:rsidP="0026251B">
            <w:pPr>
              <w:pStyle w:val="Sraopastraipa"/>
              <w:ind w:left="0"/>
              <w:jc w:val="both"/>
              <w:rPr>
                <w:i/>
                <w:sz w:val="24"/>
                <w:szCs w:val="24"/>
              </w:rPr>
            </w:pPr>
          </w:p>
        </w:tc>
      </w:tr>
      <w:tr w:rsidR="00A625B0" w:rsidRPr="00A625B0" w:rsidTr="00F128AF">
        <w:trPr>
          <w:trHeight w:val="548"/>
        </w:trPr>
        <w:tc>
          <w:tcPr>
            <w:tcW w:w="5382" w:type="dxa"/>
          </w:tcPr>
          <w:p w:rsidR="00A625B0" w:rsidRPr="00A625B0" w:rsidRDefault="00A625B0" w:rsidP="0026251B">
            <w:pPr>
              <w:rPr>
                <w:bCs/>
                <w:sz w:val="24"/>
                <w:szCs w:val="24"/>
              </w:rPr>
            </w:pPr>
            <w:r w:rsidRPr="00A625B0">
              <w:rPr>
                <w:bCs/>
                <w:sz w:val="24"/>
                <w:szCs w:val="24"/>
              </w:rPr>
              <w:t>2.6. Instrukcijos vartotojams, kaip naudotis virtualios aplinkos ir kitomis technologinėmis priemonėmis</w:t>
            </w:r>
          </w:p>
        </w:tc>
        <w:tc>
          <w:tcPr>
            <w:tcW w:w="4252" w:type="dxa"/>
          </w:tcPr>
          <w:p w:rsidR="00A625B0" w:rsidRPr="00A625B0" w:rsidRDefault="00A625B0" w:rsidP="0026251B">
            <w:pPr>
              <w:pStyle w:val="Sraopastraipa"/>
              <w:ind w:left="0"/>
              <w:jc w:val="both"/>
              <w:rPr>
                <w:i/>
                <w:sz w:val="24"/>
                <w:szCs w:val="24"/>
              </w:rPr>
            </w:pPr>
          </w:p>
        </w:tc>
      </w:tr>
      <w:tr w:rsidR="00A625B0" w:rsidRPr="00A625B0" w:rsidTr="00F128AF">
        <w:trPr>
          <w:trHeight w:val="274"/>
        </w:trPr>
        <w:tc>
          <w:tcPr>
            <w:tcW w:w="5382" w:type="dxa"/>
          </w:tcPr>
          <w:p w:rsidR="00A625B0" w:rsidRPr="00A625B0" w:rsidRDefault="00A625B0" w:rsidP="0026251B">
            <w:pPr>
              <w:rPr>
                <w:bCs/>
                <w:sz w:val="24"/>
                <w:szCs w:val="24"/>
              </w:rPr>
            </w:pPr>
            <w:r w:rsidRPr="00A625B0">
              <w:rPr>
                <w:bCs/>
                <w:sz w:val="24"/>
                <w:szCs w:val="24"/>
              </w:rPr>
              <w:t>2.7. Kitos priemonės</w:t>
            </w:r>
          </w:p>
        </w:tc>
        <w:tc>
          <w:tcPr>
            <w:tcW w:w="4252" w:type="dxa"/>
          </w:tcPr>
          <w:p w:rsidR="00A625B0" w:rsidRPr="00A625B0" w:rsidRDefault="00A625B0" w:rsidP="0026251B">
            <w:pPr>
              <w:pStyle w:val="Sraopastraipa"/>
              <w:tabs>
                <w:tab w:val="left" w:pos="216"/>
              </w:tabs>
              <w:ind w:left="0"/>
              <w:jc w:val="both"/>
              <w:rPr>
                <w:i/>
                <w:sz w:val="24"/>
                <w:szCs w:val="24"/>
              </w:rPr>
            </w:pPr>
          </w:p>
        </w:tc>
      </w:tr>
    </w:tbl>
    <w:p w:rsidR="00A625B0" w:rsidRDefault="00A625B0" w:rsidP="00A625B0">
      <w:pPr>
        <w:jc w:val="both"/>
        <w:rPr>
          <w:sz w:val="24"/>
          <w:szCs w:val="24"/>
        </w:rPr>
      </w:pPr>
    </w:p>
    <w:p w:rsidR="001755B2" w:rsidRDefault="001755B2" w:rsidP="00A625B0">
      <w:pPr>
        <w:jc w:val="both"/>
        <w:rPr>
          <w:sz w:val="24"/>
          <w:szCs w:val="24"/>
        </w:rPr>
      </w:pPr>
    </w:p>
    <w:p w:rsidR="001755B2" w:rsidRDefault="001755B2" w:rsidP="00A625B0">
      <w:pPr>
        <w:jc w:val="both"/>
        <w:rPr>
          <w:sz w:val="24"/>
          <w:szCs w:val="24"/>
        </w:rPr>
      </w:pPr>
    </w:p>
    <w:p w:rsidR="001755B2" w:rsidRPr="00A625B0" w:rsidRDefault="001755B2" w:rsidP="00A625B0">
      <w:pPr>
        <w:jc w:val="both"/>
        <w:rPr>
          <w:sz w:val="24"/>
          <w:szCs w:val="24"/>
        </w:rPr>
      </w:pPr>
    </w:p>
    <w:p w:rsidR="00A625B0" w:rsidRPr="00A625B0" w:rsidRDefault="00A625B0" w:rsidP="00A625B0">
      <w:pPr>
        <w:ind w:firstLine="553"/>
        <w:jc w:val="both"/>
        <w:rPr>
          <w:b/>
          <w:sz w:val="24"/>
          <w:szCs w:val="24"/>
        </w:rPr>
      </w:pPr>
      <w:r w:rsidRPr="00A625B0">
        <w:rPr>
          <w:b/>
          <w:sz w:val="24"/>
          <w:szCs w:val="24"/>
        </w:rPr>
        <w:lastRenderedPageBreak/>
        <w:t>2 KRITERIJUS. Mokinių kompetencijoms ugdyti(is) / įgyti naudojamos mokymo(si) priemonės ir ištekliai, kurie yra kaupiami mokyklos naudojamoje virtualioje aplinkoje:</w:t>
      </w:r>
    </w:p>
    <w:tbl>
      <w:tblPr>
        <w:tblStyle w:val="Lentelstinklelis"/>
        <w:tblW w:w="9634" w:type="dxa"/>
        <w:tblLook w:val="04A0" w:firstRow="1" w:lastRow="0" w:firstColumn="1" w:lastColumn="0" w:noHBand="0" w:noVBand="1"/>
      </w:tblPr>
      <w:tblGrid>
        <w:gridCol w:w="5382"/>
        <w:gridCol w:w="4252"/>
      </w:tblGrid>
      <w:tr w:rsidR="00A625B0" w:rsidRPr="00A625B0" w:rsidTr="00F128AF">
        <w:trPr>
          <w:trHeight w:val="274"/>
          <w:tblHeader/>
        </w:trPr>
        <w:tc>
          <w:tcPr>
            <w:tcW w:w="5382" w:type="dxa"/>
          </w:tcPr>
          <w:p w:rsidR="00A625B0" w:rsidRPr="00F128AF" w:rsidRDefault="00A625B0" w:rsidP="0026251B">
            <w:pPr>
              <w:jc w:val="center"/>
              <w:rPr>
                <w:bCs/>
                <w:sz w:val="24"/>
                <w:szCs w:val="24"/>
              </w:rPr>
            </w:pPr>
            <w:r w:rsidRPr="00F128AF">
              <w:rPr>
                <w:bCs/>
                <w:sz w:val="24"/>
                <w:szCs w:val="24"/>
              </w:rPr>
              <w:t>Rodiklis</w:t>
            </w:r>
          </w:p>
        </w:tc>
        <w:tc>
          <w:tcPr>
            <w:tcW w:w="4252" w:type="dxa"/>
          </w:tcPr>
          <w:p w:rsidR="00A625B0" w:rsidRPr="00F128AF" w:rsidRDefault="00A625B0" w:rsidP="001755B2">
            <w:pPr>
              <w:jc w:val="center"/>
              <w:rPr>
                <w:sz w:val="24"/>
                <w:szCs w:val="24"/>
              </w:rPr>
            </w:pPr>
            <w:r w:rsidRPr="00F128AF">
              <w:rPr>
                <w:sz w:val="24"/>
                <w:szCs w:val="24"/>
              </w:rPr>
              <w:t>Įsivertinimas (priemonės, jų aprašymas, klasės, nuorodos pagal galimybes)</w:t>
            </w:r>
          </w:p>
        </w:tc>
      </w:tr>
      <w:tr w:rsidR="00A625B0" w:rsidRPr="00A625B0" w:rsidTr="00F128AF">
        <w:trPr>
          <w:trHeight w:val="284"/>
        </w:trPr>
        <w:tc>
          <w:tcPr>
            <w:tcW w:w="5382" w:type="dxa"/>
          </w:tcPr>
          <w:p w:rsidR="00A625B0" w:rsidRPr="00A625B0" w:rsidRDefault="00A625B0" w:rsidP="0026251B">
            <w:pPr>
              <w:rPr>
                <w:bCs/>
                <w:sz w:val="24"/>
                <w:szCs w:val="24"/>
              </w:rPr>
            </w:pPr>
            <w:r w:rsidRPr="00A625B0">
              <w:rPr>
                <w:sz w:val="24"/>
                <w:szCs w:val="24"/>
              </w:rPr>
              <w:t>1. Nuotolinio mokymo(si) tvarkaraščiai</w:t>
            </w:r>
          </w:p>
        </w:tc>
        <w:tc>
          <w:tcPr>
            <w:tcW w:w="4252" w:type="dxa"/>
          </w:tcPr>
          <w:p w:rsidR="00A625B0" w:rsidRPr="00A625B0" w:rsidRDefault="00A625B0" w:rsidP="0026251B">
            <w:pPr>
              <w:overflowPunct w:val="0"/>
              <w:jc w:val="both"/>
              <w:textAlignment w:val="baseline"/>
              <w:rPr>
                <w:i/>
                <w:sz w:val="24"/>
                <w:szCs w:val="24"/>
              </w:rPr>
            </w:pPr>
          </w:p>
        </w:tc>
      </w:tr>
      <w:tr w:rsidR="00A625B0" w:rsidRPr="00A625B0" w:rsidTr="00F128AF">
        <w:trPr>
          <w:trHeight w:val="274"/>
        </w:trPr>
        <w:tc>
          <w:tcPr>
            <w:tcW w:w="5382" w:type="dxa"/>
          </w:tcPr>
          <w:p w:rsidR="00A625B0" w:rsidRPr="00A625B0" w:rsidRDefault="00A625B0" w:rsidP="0026251B">
            <w:pPr>
              <w:rPr>
                <w:sz w:val="24"/>
                <w:szCs w:val="24"/>
              </w:rPr>
            </w:pPr>
            <w:r w:rsidRPr="00A625B0">
              <w:rPr>
                <w:sz w:val="24"/>
                <w:szCs w:val="24"/>
              </w:rPr>
              <w:t xml:space="preserve">2. Dalykų </w:t>
            </w:r>
            <w:r w:rsidRPr="00A625B0">
              <w:rPr>
                <w:color w:val="980000"/>
                <w:sz w:val="24"/>
                <w:szCs w:val="24"/>
              </w:rPr>
              <w:t>/</w:t>
            </w:r>
            <w:r w:rsidRPr="00A625B0">
              <w:rPr>
                <w:b/>
                <w:color w:val="980000"/>
                <w:sz w:val="24"/>
                <w:szCs w:val="24"/>
              </w:rPr>
              <w:t xml:space="preserve"> </w:t>
            </w:r>
            <w:r w:rsidRPr="00A625B0">
              <w:rPr>
                <w:sz w:val="24"/>
                <w:szCs w:val="24"/>
              </w:rPr>
              <w:t>modulių nuotolinio mokymo turinio planai</w:t>
            </w:r>
          </w:p>
        </w:tc>
        <w:tc>
          <w:tcPr>
            <w:tcW w:w="4252" w:type="dxa"/>
          </w:tcPr>
          <w:p w:rsidR="00A625B0" w:rsidRPr="00A625B0" w:rsidRDefault="00A625B0" w:rsidP="0026251B">
            <w:pPr>
              <w:jc w:val="both"/>
              <w:rPr>
                <w:i/>
                <w:sz w:val="24"/>
                <w:szCs w:val="24"/>
              </w:rPr>
            </w:pPr>
          </w:p>
        </w:tc>
      </w:tr>
      <w:tr w:rsidR="00A625B0" w:rsidRPr="00A625B0" w:rsidTr="0026251B">
        <w:trPr>
          <w:trHeight w:val="274"/>
        </w:trPr>
        <w:tc>
          <w:tcPr>
            <w:tcW w:w="9634" w:type="dxa"/>
            <w:gridSpan w:val="2"/>
          </w:tcPr>
          <w:p w:rsidR="00A625B0" w:rsidRPr="00A625B0" w:rsidRDefault="00A625B0" w:rsidP="0026251B">
            <w:pPr>
              <w:rPr>
                <w:sz w:val="24"/>
                <w:szCs w:val="24"/>
              </w:rPr>
            </w:pPr>
            <w:r w:rsidRPr="00A625B0">
              <w:rPr>
                <w:sz w:val="24"/>
                <w:szCs w:val="24"/>
              </w:rPr>
              <w:t>3. Skaitmeniniai mokymo(si) ištekliai:</w:t>
            </w:r>
          </w:p>
        </w:tc>
      </w:tr>
      <w:tr w:rsidR="00A625B0" w:rsidRPr="00A625B0" w:rsidTr="00F128AF">
        <w:trPr>
          <w:trHeight w:val="274"/>
        </w:trPr>
        <w:tc>
          <w:tcPr>
            <w:tcW w:w="5382" w:type="dxa"/>
          </w:tcPr>
          <w:p w:rsidR="00A625B0" w:rsidRPr="00A625B0" w:rsidRDefault="00A625B0" w:rsidP="0026251B">
            <w:pPr>
              <w:rPr>
                <w:sz w:val="24"/>
                <w:szCs w:val="24"/>
              </w:rPr>
            </w:pPr>
            <w:r w:rsidRPr="00A625B0">
              <w:rPr>
                <w:bCs/>
                <w:sz w:val="24"/>
                <w:szCs w:val="24"/>
              </w:rPr>
              <w:t xml:space="preserve">3.1. Mokyklos </w:t>
            </w:r>
            <w:r w:rsidRPr="00A625B0">
              <w:rPr>
                <w:sz w:val="24"/>
                <w:szCs w:val="24"/>
              </w:rPr>
              <w:t>mokytojų parengta ir sukaupta mokomoji medžiaga</w:t>
            </w:r>
            <w:r w:rsidRPr="00A625B0">
              <w:rPr>
                <w:bCs/>
                <w:sz w:val="24"/>
                <w:szCs w:val="24"/>
              </w:rPr>
              <w:t xml:space="preserve"> </w:t>
            </w:r>
          </w:p>
        </w:tc>
        <w:tc>
          <w:tcPr>
            <w:tcW w:w="4252" w:type="dxa"/>
          </w:tcPr>
          <w:p w:rsidR="00A625B0" w:rsidRPr="00A625B0" w:rsidRDefault="00A625B0" w:rsidP="0026251B">
            <w:pPr>
              <w:jc w:val="both"/>
              <w:rPr>
                <w:i/>
                <w:sz w:val="24"/>
                <w:szCs w:val="24"/>
              </w:rPr>
            </w:pPr>
          </w:p>
        </w:tc>
      </w:tr>
      <w:tr w:rsidR="00A625B0" w:rsidRPr="00A625B0" w:rsidTr="00F128AF">
        <w:trPr>
          <w:trHeight w:val="274"/>
        </w:trPr>
        <w:tc>
          <w:tcPr>
            <w:tcW w:w="5382" w:type="dxa"/>
          </w:tcPr>
          <w:p w:rsidR="00A625B0" w:rsidRPr="00A625B0" w:rsidRDefault="00A625B0" w:rsidP="0026251B">
            <w:pPr>
              <w:rPr>
                <w:bCs/>
                <w:sz w:val="24"/>
                <w:szCs w:val="24"/>
              </w:rPr>
            </w:pPr>
            <w:r w:rsidRPr="00A625B0">
              <w:rPr>
                <w:bCs/>
                <w:sz w:val="24"/>
                <w:szCs w:val="24"/>
              </w:rPr>
              <w:t>3.2. Kiti mokymo(si) šaltiniai (naudingos nuorodos)</w:t>
            </w:r>
          </w:p>
        </w:tc>
        <w:tc>
          <w:tcPr>
            <w:tcW w:w="4252" w:type="dxa"/>
          </w:tcPr>
          <w:p w:rsidR="00A625B0" w:rsidRPr="00A625B0" w:rsidRDefault="00A625B0" w:rsidP="0026251B">
            <w:pPr>
              <w:shd w:val="clear" w:color="auto" w:fill="FFFFFF"/>
              <w:jc w:val="both"/>
              <w:rPr>
                <w:i/>
                <w:sz w:val="24"/>
                <w:szCs w:val="24"/>
              </w:rPr>
            </w:pPr>
          </w:p>
        </w:tc>
      </w:tr>
      <w:tr w:rsidR="00A625B0" w:rsidRPr="00A625B0" w:rsidTr="00F128AF">
        <w:trPr>
          <w:trHeight w:val="274"/>
        </w:trPr>
        <w:tc>
          <w:tcPr>
            <w:tcW w:w="5382" w:type="dxa"/>
          </w:tcPr>
          <w:p w:rsidR="00A625B0" w:rsidRPr="00A625B0" w:rsidRDefault="00A625B0" w:rsidP="0026251B">
            <w:pPr>
              <w:rPr>
                <w:bCs/>
                <w:sz w:val="24"/>
                <w:szCs w:val="24"/>
                <w:highlight w:val="yellow"/>
              </w:rPr>
            </w:pPr>
            <w:r w:rsidRPr="00A625B0">
              <w:rPr>
                <w:bCs/>
                <w:sz w:val="24"/>
                <w:szCs w:val="24"/>
              </w:rPr>
              <w:t>3.3. Sąvokų ir terminų žodynai</w:t>
            </w:r>
          </w:p>
        </w:tc>
        <w:tc>
          <w:tcPr>
            <w:tcW w:w="4252" w:type="dxa"/>
          </w:tcPr>
          <w:p w:rsidR="00A625B0" w:rsidRPr="00A625B0" w:rsidRDefault="00A625B0" w:rsidP="0026251B">
            <w:pPr>
              <w:rPr>
                <w:i/>
                <w:sz w:val="24"/>
                <w:szCs w:val="24"/>
              </w:rPr>
            </w:pPr>
          </w:p>
        </w:tc>
      </w:tr>
      <w:tr w:rsidR="00A625B0" w:rsidRPr="00A625B0" w:rsidTr="00F128AF">
        <w:trPr>
          <w:trHeight w:val="274"/>
        </w:trPr>
        <w:tc>
          <w:tcPr>
            <w:tcW w:w="5382" w:type="dxa"/>
          </w:tcPr>
          <w:p w:rsidR="00A625B0" w:rsidRPr="00A625B0" w:rsidRDefault="00A625B0" w:rsidP="0026251B">
            <w:pPr>
              <w:rPr>
                <w:sz w:val="24"/>
                <w:szCs w:val="24"/>
              </w:rPr>
            </w:pPr>
            <w:r w:rsidRPr="00A625B0">
              <w:rPr>
                <w:sz w:val="24"/>
                <w:szCs w:val="24"/>
              </w:rPr>
              <w:t xml:space="preserve">3.4. Užduočių paketai*  </w:t>
            </w:r>
          </w:p>
        </w:tc>
        <w:tc>
          <w:tcPr>
            <w:tcW w:w="4252" w:type="dxa"/>
          </w:tcPr>
          <w:p w:rsidR="00A625B0" w:rsidRPr="00A625B0" w:rsidRDefault="00A625B0" w:rsidP="0026251B">
            <w:pPr>
              <w:tabs>
                <w:tab w:val="left" w:pos="228"/>
              </w:tabs>
              <w:jc w:val="both"/>
              <w:rPr>
                <w:i/>
                <w:sz w:val="24"/>
                <w:szCs w:val="24"/>
              </w:rPr>
            </w:pPr>
          </w:p>
        </w:tc>
      </w:tr>
      <w:tr w:rsidR="00A625B0" w:rsidRPr="00A625B0" w:rsidTr="00F128AF">
        <w:trPr>
          <w:trHeight w:val="274"/>
        </w:trPr>
        <w:tc>
          <w:tcPr>
            <w:tcW w:w="5382" w:type="dxa"/>
          </w:tcPr>
          <w:p w:rsidR="00A625B0" w:rsidRPr="00A625B0" w:rsidRDefault="00A625B0" w:rsidP="0026251B">
            <w:pPr>
              <w:rPr>
                <w:sz w:val="24"/>
                <w:szCs w:val="24"/>
              </w:rPr>
            </w:pPr>
            <w:r w:rsidRPr="00A625B0">
              <w:rPr>
                <w:sz w:val="24"/>
                <w:szCs w:val="24"/>
              </w:rPr>
              <w:t xml:space="preserve">4. Mokinių nuotolinio mokymo(si) pasiekimų </w:t>
            </w:r>
            <w:r w:rsidRPr="00A625B0">
              <w:rPr>
                <w:bCs/>
                <w:sz w:val="24"/>
                <w:szCs w:val="24"/>
              </w:rPr>
              <w:t>ir pažangos vertinimo bei įsivertinimo formos, metodai</w:t>
            </w:r>
            <w:r w:rsidRPr="00A625B0">
              <w:rPr>
                <w:sz w:val="24"/>
                <w:szCs w:val="24"/>
              </w:rPr>
              <w:t xml:space="preserve"> </w:t>
            </w:r>
          </w:p>
        </w:tc>
        <w:tc>
          <w:tcPr>
            <w:tcW w:w="4252" w:type="dxa"/>
          </w:tcPr>
          <w:p w:rsidR="00A625B0" w:rsidRPr="00A625B0" w:rsidRDefault="00A625B0" w:rsidP="0026251B">
            <w:pPr>
              <w:jc w:val="both"/>
              <w:rPr>
                <w:i/>
                <w:sz w:val="24"/>
                <w:szCs w:val="24"/>
              </w:rPr>
            </w:pPr>
          </w:p>
        </w:tc>
      </w:tr>
    </w:tbl>
    <w:p w:rsidR="00A625B0" w:rsidRPr="00BB4360" w:rsidRDefault="00A625B0" w:rsidP="00A625B0">
      <w:pPr>
        <w:tabs>
          <w:tab w:val="left" w:pos="1134"/>
        </w:tabs>
        <w:jc w:val="both"/>
        <w:rPr>
          <w:sz w:val="22"/>
          <w:szCs w:val="22"/>
        </w:rPr>
      </w:pPr>
      <w:r w:rsidRPr="00BB4360">
        <w:rPr>
          <w:sz w:val="22"/>
          <w:szCs w:val="22"/>
        </w:rPr>
        <w:t xml:space="preserve">* </w:t>
      </w:r>
      <w:r w:rsidRPr="00BB4360">
        <w:rPr>
          <w:bCs/>
          <w:sz w:val="22"/>
          <w:szCs w:val="22"/>
        </w:rPr>
        <w:t>testai, projektiniai ir kiti užduočių rinkiniai</w:t>
      </w:r>
      <w:r w:rsidRPr="00BB4360">
        <w:rPr>
          <w:sz w:val="22"/>
          <w:szCs w:val="22"/>
        </w:rPr>
        <w:t xml:space="preserve"> rekomenduotina pagal pasiekimų lygmenis</w:t>
      </w:r>
    </w:p>
    <w:p w:rsidR="00A625B0" w:rsidRPr="00A625B0" w:rsidRDefault="00A625B0" w:rsidP="00A625B0">
      <w:pPr>
        <w:tabs>
          <w:tab w:val="left" w:pos="1134"/>
        </w:tabs>
        <w:jc w:val="both"/>
        <w:rPr>
          <w:sz w:val="24"/>
          <w:szCs w:val="24"/>
        </w:rPr>
      </w:pPr>
    </w:p>
    <w:p w:rsidR="00A625B0" w:rsidRPr="00A625B0" w:rsidRDefault="00A625B0" w:rsidP="00A625B0">
      <w:pPr>
        <w:pStyle w:val="Sraopastraipa"/>
        <w:tabs>
          <w:tab w:val="left" w:pos="993"/>
        </w:tabs>
        <w:ind w:left="0" w:firstLine="567"/>
        <w:jc w:val="both"/>
        <w:rPr>
          <w:b/>
          <w:sz w:val="24"/>
          <w:szCs w:val="24"/>
        </w:rPr>
      </w:pPr>
      <w:r w:rsidRPr="00A625B0">
        <w:rPr>
          <w:b/>
          <w:sz w:val="24"/>
          <w:szCs w:val="24"/>
        </w:rPr>
        <w:t>3 KRITERIJUS. Mokytojai, mokantys mokinius nuotoliniu būdu, yra įgiję skaitmeninio raštingumo kompetencijas Lietuvos Respublikos švietimo, mokslo ir sporto ministro nustatyta tvarka ir taiko jas nuotoliniame mokyme(si):</w:t>
      </w:r>
    </w:p>
    <w:tbl>
      <w:tblPr>
        <w:tblStyle w:val="Lentelstinklelis"/>
        <w:tblW w:w="9634" w:type="dxa"/>
        <w:tblLook w:val="04A0" w:firstRow="1" w:lastRow="0" w:firstColumn="1" w:lastColumn="0" w:noHBand="0" w:noVBand="1"/>
      </w:tblPr>
      <w:tblGrid>
        <w:gridCol w:w="5483"/>
        <w:gridCol w:w="1316"/>
        <w:gridCol w:w="1418"/>
        <w:gridCol w:w="1417"/>
      </w:tblGrid>
      <w:tr w:rsidR="00A625B0" w:rsidRPr="00A625B0" w:rsidTr="0026251B">
        <w:trPr>
          <w:trHeight w:val="58"/>
          <w:tblHeader/>
        </w:trPr>
        <w:tc>
          <w:tcPr>
            <w:tcW w:w="5483" w:type="dxa"/>
            <w:vMerge w:val="restart"/>
          </w:tcPr>
          <w:p w:rsidR="00A625B0" w:rsidRPr="003B70B4" w:rsidRDefault="00A625B0" w:rsidP="0026251B">
            <w:pPr>
              <w:jc w:val="center"/>
              <w:rPr>
                <w:bCs/>
                <w:sz w:val="24"/>
                <w:szCs w:val="24"/>
              </w:rPr>
            </w:pPr>
            <w:r w:rsidRPr="003B70B4">
              <w:rPr>
                <w:bCs/>
                <w:sz w:val="24"/>
                <w:szCs w:val="24"/>
              </w:rPr>
              <w:t>Rodiklis</w:t>
            </w:r>
          </w:p>
        </w:tc>
        <w:tc>
          <w:tcPr>
            <w:tcW w:w="4151" w:type="dxa"/>
            <w:gridSpan w:val="3"/>
          </w:tcPr>
          <w:p w:rsidR="00A625B0" w:rsidRPr="003B70B4" w:rsidRDefault="00A625B0" w:rsidP="0026251B">
            <w:pPr>
              <w:jc w:val="center"/>
              <w:rPr>
                <w:sz w:val="24"/>
                <w:szCs w:val="24"/>
              </w:rPr>
            </w:pPr>
            <w:r w:rsidRPr="003B70B4">
              <w:rPr>
                <w:sz w:val="24"/>
                <w:szCs w:val="24"/>
              </w:rPr>
              <w:t>Skaičius įsivertinimo metu</w:t>
            </w:r>
          </w:p>
        </w:tc>
      </w:tr>
      <w:tr w:rsidR="00A625B0" w:rsidRPr="00A625B0" w:rsidTr="0026251B">
        <w:trPr>
          <w:trHeight w:val="58"/>
          <w:tblHeader/>
        </w:trPr>
        <w:tc>
          <w:tcPr>
            <w:tcW w:w="5483" w:type="dxa"/>
            <w:vMerge/>
          </w:tcPr>
          <w:p w:rsidR="00A625B0" w:rsidRPr="003B70B4" w:rsidRDefault="00A625B0" w:rsidP="0026251B">
            <w:pPr>
              <w:rPr>
                <w:sz w:val="24"/>
                <w:szCs w:val="24"/>
              </w:rPr>
            </w:pPr>
          </w:p>
        </w:tc>
        <w:tc>
          <w:tcPr>
            <w:tcW w:w="1316" w:type="dxa"/>
          </w:tcPr>
          <w:p w:rsidR="00A625B0" w:rsidRPr="003B70B4" w:rsidRDefault="00A625B0" w:rsidP="0026251B">
            <w:pPr>
              <w:jc w:val="center"/>
              <w:rPr>
                <w:sz w:val="24"/>
                <w:szCs w:val="24"/>
              </w:rPr>
            </w:pPr>
            <w:r w:rsidRPr="003B70B4">
              <w:rPr>
                <w:sz w:val="24"/>
                <w:szCs w:val="24"/>
              </w:rPr>
              <w:t>1</w:t>
            </w:r>
            <w:r w:rsidRPr="003B70B4">
              <w:rPr>
                <w:color w:val="000000"/>
                <w:sz w:val="24"/>
                <w:szCs w:val="24"/>
              </w:rPr>
              <w:t>–</w:t>
            </w:r>
            <w:r w:rsidRPr="003B70B4">
              <w:rPr>
                <w:sz w:val="24"/>
                <w:szCs w:val="24"/>
              </w:rPr>
              <w:t>4 klasės</w:t>
            </w:r>
          </w:p>
        </w:tc>
        <w:tc>
          <w:tcPr>
            <w:tcW w:w="1418" w:type="dxa"/>
          </w:tcPr>
          <w:p w:rsidR="00A625B0" w:rsidRPr="003B70B4" w:rsidRDefault="00A625B0" w:rsidP="0026251B">
            <w:pPr>
              <w:jc w:val="center"/>
              <w:rPr>
                <w:sz w:val="24"/>
                <w:szCs w:val="24"/>
              </w:rPr>
            </w:pPr>
            <w:r w:rsidRPr="003B70B4">
              <w:rPr>
                <w:sz w:val="24"/>
                <w:szCs w:val="24"/>
              </w:rPr>
              <w:t>5</w:t>
            </w:r>
            <w:r w:rsidRPr="003B70B4">
              <w:rPr>
                <w:color w:val="000000"/>
                <w:sz w:val="24"/>
                <w:szCs w:val="24"/>
              </w:rPr>
              <w:t>–</w:t>
            </w:r>
            <w:r w:rsidRPr="003B70B4">
              <w:rPr>
                <w:sz w:val="24"/>
                <w:szCs w:val="24"/>
              </w:rPr>
              <w:t>8 klasės</w:t>
            </w:r>
          </w:p>
        </w:tc>
        <w:tc>
          <w:tcPr>
            <w:tcW w:w="1417" w:type="dxa"/>
          </w:tcPr>
          <w:p w:rsidR="00A625B0" w:rsidRPr="003B70B4" w:rsidRDefault="00A625B0" w:rsidP="0026251B">
            <w:pPr>
              <w:jc w:val="center"/>
              <w:rPr>
                <w:sz w:val="24"/>
                <w:szCs w:val="24"/>
              </w:rPr>
            </w:pPr>
            <w:r w:rsidRPr="003B70B4">
              <w:rPr>
                <w:sz w:val="24"/>
                <w:szCs w:val="24"/>
              </w:rPr>
              <w:t>9</w:t>
            </w:r>
            <w:r w:rsidRPr="003B70B4">
              <w:rPr>
                <w:color w:val="000000"/>
                <w:sz w:val="24"/>
                <w:szCs w:val="24"/>
              </w:rPr>
              <w:t>–</w:t>
            </w:r>
            <w:r w:rsidRPr="003B70B4">
              <w:rPr>
                <w:sz w:val="24"/>
                <w:szCs w:val="24"/>
              </w:rPr>
              <w:t>12 klasės</w:t>
            </w:r>
          </w:p>
        </w:tc>
      </w:tr>
      <w:tr w:rsidR="00A625B0" w:rsidRPr="00A625B0" w:rsidTr="0026251B">
        <w:trPr>
          <w:trHeight w:val="58"/>
        </w:trPr>
        <w:tc>
          <w:tcPr>
            <w:tcW w:w="5483" w:type="dxa"/>
          </w:tcPr>
          <w:p w:rsidR="00A625B0" w:rsidRPr="00A625B0" w:rsidRDefault="00A625B0" w:rsidP="0026251B">
            <w:pPr>
              <w:rPr>
                <w:sz w:val="24"/>
                <w:szCs w:val="24"/>
              </w:rPr>
            </w:pPr>
            <w:r w:rsidRPr="00A625B0">
              <w:rPr>
                <w:sz w:val="24"/>
                <w:szCs w:val="24"/>
              </w:rPr>
              <w:t>1. Iš viso dirba mokytojų</w:t>
            </w:r>
            <w:r w:rsidRPr="00A625B0">
              <w:rPr>
                <w:sz w:val="24"/>
                <w:szCs w:val="24"/>
                <w:lang w:val="en-US"/>
              </w:rPr>
              <w:t>*</w:t>
            </w:r>
            <w:r w:rsidRPr="00A625B0">
              <w:rPr>
                <w:sz w:val="24"/>
                <w:szCs w:val="24"/>
              </w:rPr>
              <w:t>, iš jų:</w:t>
            </w:r>
          </w:p>
        </w:tc>
        <w:tc>
          <w:tcPr>
            <w:tcW w:w="1316"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483" w:type="dxa"/>
          </w:tcPr>
          <w:p w:rsidR="00A625B0" w:rsidRPr="00A625B0" w:rsidRDefault="00A625B0" w:rsidP="0026251B">
            <w:pPr>
              <w:rPr>
                <w:sz w:val="24"/>
                <w:szCs w:val="24"/>
              </w:rPr>
            </w:pPr>
            <w:r w:rsidRPr="00A625B0">
              <w:rPr>
                <w:sz w:val="24"/>
                <w:szCs w:val="24"/>
              </w:rPr>
              <w:t xml:space="preserve">1.1. turi skaitmeninės kompetencijos pripažinimo pažymėjimą ir išklausė ne trumpesnę kaip 80 valandų skaitmeninio raštingumo mokymų programą </w:t>
            </w:r>
          </w:p>
        </w:tc>
        <w:tc>
          <w:tcPr>
            <w:tcW w:w="1316" w:type="dxa"/>
          </w:tcPr>
          <w:p w:rsidR="00A625B0" w:rsidRPr="00A625B0" w:rsidRDefault="00A625B0" w:rsidP="0026251B">
            <w:pPr>
              <w:rPr>
                <w:sz w:val="24"/>
                <w:szCs w:val="24"/>
              </w:rPr>
            </w:pPr>
            <w:r w:rsidRPr="00A625B0">
              <w:rPr>
                <w:sz w:val="24"/>
                <w:szCs w:val="24"/>
              </w:rPr>
              <w:t xml:space="preserve"> </w:t>
            </w: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483" w:type="dxa"/>
          </w:tcPr>
          <w:p w:rsidR="00A625B0" w:rsidRPr="00A625B0" w:rsidRDefault="00A625B0" w:rsidP="0026251B">
            <w:pPr>
              <w:rPr>
                <w:sz w:val="24"/>
                <w:szCs w:val="24"/>
              </w:rPr>
            </w:pPr>
            <w:r w:rsidRPr="00A625B0">
              <w:rPr>
                <w:sz w:val="24"/>
                <w:szCs w:val="24"/>
              </w:rPr>
              <w:t>1.2. išklausė kvalifikacijos tobulinimo kursus (seminarus) nuotolinio mokymo(si) srityje</w:t>
            </w:r>
          </w:p>
        </w:tc>
        <w:tc>
          <w:tcPr>
            <w:tcW w:w="1316"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483" w:type="dxa"/>
          </w:tcPr>
          <w:p w:rsidR="00A625B0" w:rsidRPr="00A625B0" w:rsidRDefault="00A625B0" w:rsidP="0026251B">
            <w:pPr>
              <w:rPr>
                <w:sz w:val="24"/>
                <w:szCs w:val="24"/>
              </w:rPr>
            </w:pPr>
            <w:r w:rsidRPr="00A625B0">
              <w:rPr>
                <w:sz w:val="24"/>
                <w:szCs w:val="24"/>
              </w:rPr>
              <w:t xml:space="preserve">1.3. turi 1 metų ir didesnę nuotolinio mokymo patirtį </w:t>
            </w:r>
          </w:p>
        </w:tc>
        <w:tc>
          <w:tcPr>
            <w:tcW w:w="1316"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483" w:type="dxa"/>
          </w:tcPr>
          <w:p w:rsidR="00A625B0" w:rsidRPr="00A625B0" w:rsidRDefault="00A625B0" w:rsidP="0026251B">
            <w:pPr>
              <w:rPr>
                <w:sz w:val="24"/>
                <w:szCs w:val="24"/>
                <w:lang w:val="en-US"/>
              </w:rPr>
            </w:pPr>
            <w:r w:rsidRPr="00A625B0">
              <w:rPr>
                <w:sz w:val="24"/>
                <w:szCs w:val="24"/>
              </w:rPr>
              <w:t>2. Iš viso dirba mokytojų, mokančių mokyklos mokinius nuotoliniu būdu</w:t>
            </w:r>
            <w:r w:rsidRPr="00A625B0">
              <w:rPr>
                <w:sz w:val="24"/>
                <w:szCs w:val="24"/>
                <w:lang w:val="en-US"/>
              </w:rPr>
              <w:t>, iš jų:</w:t>
            </w:r>
          </w:p>
        </w:tc>
        <w:tc>
          <w:tcPr>
            <w:tcW w:w="1316"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483" w:type="dxa"/>
          </w:tcPr>
          <w:p w:rsidR="00A625B0" w:rsidRPr="00A625B0" w:rsidRDefault="00A625B0" w:rsidP="0026251B">
            <w:pPr>
              <w:rPr>
                <w:sz w:val="24"/>
                <w:szCs w:val="24"/>
              </w:rPr>
            </w:pPr>
            <w:r w:rsidRPr="00A625B0">
              <w:rPr>
                <w:sz w:val="24"/>
                <w:szCs w:val="24"/>
              </w:rPr>
              <w:t xml:space="preserve">2.1. </w:t>
            </w:r>
            <w:r w:rsidRPr="00A625B0">
              <w:rPr>
                <w:bCs/>
                <w:sz w:val="24"/>
                <w:szCs w:val="24"/>
              </w:rPr>
              <w:t xml:space="preserve">įvaldę mokyklos virtualią aplinką, kitas </w:t>
            </w:r>
            <w:r w:rsidRPr="00A625B0">
              <w:rPr>
                <w:sz w:val="24"/>
                <w:szCs w:val="24"/>
              </w:rPr>
              <w:t xml:space="preserve">informacines ir komunikacines technologijas (toliau – IKT), pritaiko jas ugdymo turiniui kurti, ugdymuisi planuoti ir organizuoti, mokinių mokymosi procesui bei pažangai stebėti ir vertinti, bendradarbiauti su kitais mokytojais, švietimo pagalbos specialistais, tėvais (globėjais, rūpintojais) </w:t>
            </w:r>
          </w:p>
        </w:tc>
        <w:tc>
          <w:tcPr>
            <w:tcW w:w="1316"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bl>
    <w:p w:rsidR="00A625B0" w:rsidRPr="00BB4360" w:rsidRDefault="00A625B0" w:rsidP="00A625B0">
      <w:pPr>
        <w:jc w:val="both"/>
        <w:rPr>
          <w:sz w:val="22"/>
          <w:szCs w:val="22"/>
        </w:rPr>
      </w:pPr>
      <w:r w:rsidRPr="00BB4360">
        <w:rPr>
          <w:sz w:val="22"/>
          <w:szCs w:val="22"/>
        </w:rPr>
        <w:t>* jeigu mokytojas moko kelių dalykų ar skirtingų klasių grupių mokinius, skaičiuoti šį mokytoją vieną kartą, atsižvelgus į didesnį jo darbo krūvį</w:t>
      </w:r>
    </w:p>
    <w:p w:rsidR="00A625B0" w:rsidRPr="00A625B0" w:rsidRDefault="00A625B0" w:rsidP="00A625B0">
      <w:pPr>
        <w:jc w:val="both"/>
        <w:rPr>
          <w:sz w:val="24"/>
          <w:szCs w:val="24"/>
        </w:rPr>
      </w:pPr>
    </w:p>
    <w:p w:rsidR="00A625B0" w:rsidRPr="00A625B0" w:rsidRDefault="00A625B0" w:rsidP="00A625B0">
      <w:pPr>
        <w:tabs>
          <w:tab w:val="left" w:pos="8460"/>
          <w:tab w:val="left" w:pos="9540"/>
        </w:tabs>
        <w:ind w:firstLine="567"/>
        <w:jc w:val="both"/>
        <w:rPr>
          <w:sz w:val="24"/>
          <w:szCs w:val="24"/>
        </w:rPr>
      </w:pPr>
      <w:r w:rsidRPr="00A625B0">
        <w:rPr>
          <w:b/>
          <w:sz w:val="24"/>
          <w:szCs w:val="24"/>
        </w:rPr>
        <w:t>4 KRITERIJUS. Mokykla parengė vidaus teisės aktus (projektus), reglamentuojančius nuotolinio mokymo(si) mokykloje organizavimą</w:t>
      </w:r>
      <w:r w:rsidRPr="00A625B0">
        <w:rPr>
          <w:sz w:val="24"/>
          <w:szCs w:val="24"/>
        </w:rPr>
        <w:t xml:space="preserve">: </w:t>
      </w:r>
    </w:p>
    <w:tbl>
      <w:tblPr>
        <w:tblStyle w:val="Lentelstinklelis"/>
        <w:tblW w:w="9634" w:type="dxa"/>
        <w:tblLook w:val="04A0" w:firstRow="1" w:lastRow="0" w:firstColumn="1" w:lastColumn="0" w:noHBand="0" w:noVBand="1"/>
      </w:tblPr>
      <w:tblGrid>
        <w:gridCol w:w="5524"/>
        <w:gridCol w:w="4110"/>
      </w:tblGrid>
      <w:tr w:rsidR="00A625B0" w:rsidRPr="00A625B0" w:rsidTr="003B70B4">
        <w:trPr>
          <w:trHeight w:val="601"/>
          <w:tblHeader/>
        </w:trPr>
        <w:tc>
          <w:tcPr>
            <w:tcW w:w="5524" w:type="dxa"/>
          </w:tcPr>
          <w:p w:rsidR="00A625B0" w:rsidRPr="003B70B4" w:rsidRDefault="00A625B0" w:rsidP="0026251B">
            <w:pPr>
              <w:jc w:val="center"/>
              <w:rPr>
                <w:sz w:val="24"/>
                <w:szCs w:val="24"/>
              </w:rPr>
            </w:pPr>
            <w:r w:rsidRPr="003B70B4">
              <w:rPr>
                <w:sz w:val="24"/>
                <w:szCs w:val="24"/>
              </w:rPr>
              <w:t>Sritys</w:t>
            </w:r>
          </w:p>
        </w:tc>
        <w:tc>
          <w:tcPr>
            <w:tcW w:w="4110" w:type="dxa"/>
          </w:tcPr>
          <w:p w:rsidR="00A625B0" w:rsidRPr="003B70B4" w:rsidRDefault="00A625B0" w:rsidP="0026251B">
            <w:pPr>
              <w:jc w:val="center"/>
              <w:rPr>
                <w:sz w:val="24"/>
                <w:szCs w:val="24"/>
              </w:rPr>
            </w:pPr>
            <w:r w:rsidRPr="003B70B4">
              <w:rPr>
                <w:sz w:val="24"/>
                <w:szCs w:val="24"/>
              </w:rPr>
              <w:t>Įsivertinimas (dokumento pavadinimas, tvirtinimo rekvizitai, pagal poreikį nurodomi punktai, trumpas aprašymas)</w:t>
            </w:r>
          </w:p>
        </w:tc>
      </w:tr>
      <w:tr w:rsidR="00A625B0" w:rsidRPr="00A625B0" w:rsidTr="003B70B4">
        <w:trPr>
          <w:trHeight w:val="143"/>
        </w:trPr>
        <w:tc>
          <w:tcPr>
            <w:tcW w:w="5524" w:type="dxa"/>
          </w:tcPr>
          <w:p w:rsidR="00A625B0" w:rsidRPr="00A625B0" w:rsidRDefault="00A625B0" w:rsidP="0026251B">
            <w:pPr>
              <w:rPr>
                <w:sz w:val="24"/>
                <w:szCs w:val="24"/>
              </w:rPr>
            </w:pPr>
            <w:r w:rsidRPr="00A625B0">
              <w:rPr>
                <w:sz w:val="24"/>
                <w:szCs w:val="24"/>
              </w:rPr>
              <w:t>1. Nuotolinio mokymo(si) organizavimas</w:t>
            </w:r>
          </w:p>
        </w:tc>
        <w:tc>
          <w:tcPr>
            <w:tcW w:w="4110" w:type="dxa"/>
          </w:tcPr>
          <w:p w:rsidR="00A625B0" w:rsidRPr="00A625B0" w:rsidRDefault="00A625B0" w:rsidP="0026251B">
            <w:pPr>
              <w:jc w:val="both"/>
              <w:rPr>
                <w:i/>
                <w:sz w:val="24"/>
                <w:szCs w:val="24"/>
              </w:rPr>
            </w:pPr>
          </w:p>
        </w:tc>
      </w:tr>
      <w:tr w:rsidR="00A625B0" w:rsidRPr="00A625B0" w:rsidTr="003B70B4">
        <w:trPr>
          <w:trHeight w:val="204"/>
        </w:trPr>
        <w:tc>
          <w:tcPr>
            <w:tcW w:w="5524" w:type="dxa"/>
          </w:tcPr>
          <w:p w:rsidR="00A625B0" w:rsidRPr="00A625B0" w:rsidRDefault="00A625B0" w:rsidP="0026251B">
            <w:pPr>
              <w:rPr>
                <w:bCs/>
                <w:sz w:val="24"/>
                <w:szCs w:val="24"/>
              </w:rPr>
            </w:pPr>
            <w:r w:rsidRPr="00A625B0">
              <w:rPr>
                <w:bCs/>
                <w:sz w:val="24"/>
                <w:szCs w:val="24"/>
              </w:rPr>
              <w:t>2. Vidaus ir darbo tvarkos užtikrinimas</w:t>
            </w:r>
          </w:p>
        </w:tc>
        <w:tc>
          <w:tcPr>
            <w:tcW w:w="4110" w:type="dxa"/>
          </w:tcPr>
          <w:p w:rsidR="00A625B0" w:rsidRPr="00A625B0" w:rsidRDefault="00A625B0" w:rsidP="0026251B">
            <w:pPr>
              <w:jc w:val="both"/>
              <w:rPr>
                <w:i/>
                <w:sz w:val="24"/>
                <w:szCs w:val="24"/>
              </w:rPr>
            </w:pPr>
          </w:p>
        </w:tc>
      </w:tr>
      <w:tr w:rsidR="00A625B0" w:rsidRPr="00A625B0" w:rsidTr="003B70B4">
        <w:trPr>
          <w:trHeight w:val="58"/>
        </w:trPr>
        <w:tc>
          <w:tcPr>
            <w:tcW w:w="5524" w:type="dxa"/>
          </w:tcPr>
          <w:p w:rsidR="00A625B0" w:rsidRPr="00A625B0" w:rsidRDefault="00A625B0" w:rsidP="0026251B">
            <w:pPr>
              <w:tabs>
                <w:tab w:val="left" w:pos="8460"/>
                <w:tab w:val="left" w:pos="9540"/>
              </w:tabs>
              <w:rPr>
                <w:sz w:val="24"/>
                <w:szCs w:val="24"/>
              </w:rPr>
            </w:pPr>
            <w:r w:rsidRPr="00A625B0">
              <w:rPr>
                <w:color w:val="000000"/>
                <w:sz w:val="24"/>
                <w:szCs w:val="24"/>
              </w:rPr>
              <w:t>3. Mokinių nuotolinio mokymosi apskaitos (lankomumo) tvarkymas</w:t>
            </w:r>
          </w:p>
        </w:tc>
        <w:tc>
          <w:tcPr>
            <w:tcW w:w="4110" w:type="dxa"/>
          </w:tcPr>
          <w:p w:rsidR="00A625B0" w:rsidRPr="00A625B0" w:rsidRDefault="00A625B0" w:rsidP="0026251B">
            <w:pPr>
              <w:jc w:val="both"/>
              <w:rPr>
                <w:sz w:val="24"/>
                <w:szCs w:val="24"/>
              </w:rPr>
            </w:pPr>
          </w:p>
        </w:tc>
      </w:tr>
      <w:tr w:rsidR="00A625B0" w:rsidRPr="00A625B0" w:rsidTr="003B70B4">
        <w:trPr>
          <w:trHeight w:val="58"/>
        </w:trPr>
        <w:tc>
          <w:tcPr>
            <w:tcW w:w="5524" w:type="dxa"/>
          </w:tcPr>
          <w:p w:rsidR="00A625B0" w:rsidRPr="00A625B0" w:rsidRDefault="00A625B0" w:rsidP="0026251B">
            <w:pPr>
              <w:tabs>
                <w:tab w:val="left" w:pos="8460"/>
                <w:tab w:val="left" w:pos="9540"/>
              </w:tabs>
              <w:rPr>
                <w:sz w:val="24"/>
                <w:szCs w:val="24"/>
              </w:rPr>
            </w:pPr>
            <w:r w:rsidRPr="00A625B0">
              <w:rPr>
                <w:sz w:val="24"/>
                <w:szCs w:val="24"/>
              </w:rPr>
              <w:t>3. Smurto, patyčių prevencijos vykdymas</w:t>
            </w:r>
          </w:p>
        </w:tc>
        <w:tc>
          <w:tcPr>
            <w:tcW w:w="4110" w:type="dxa"/>
          </w:tcPr>
          <w:p w:rsidR="00A625B0" w:rsidRPr="00A625B0" w:rsidRDefault="00A625B0" w:rsidP="0026251B">
            <w:pPr>
              <w:jc w:val="both"/>
              <w:rPr>
                <w:i/>
                <w:sz w:val="24"/>
                <w:szCs w:val="24"/>
              </w:rPr>
            </w:pPr>
          </w:p>
        </w:tc>
      </w:tr>
      <w:tr w:rsidR="00A625B0" w:rsidRPr="00A625B0" w:rsidTr="003B70B4">
        <w:trPr>
          <w:trHeight w:val="58"/>
        </w:trPr>
        <w:tc>
          <w:tcPr>
            <w:tcW w:w="5524" w:type="dxa"/>
          </w:tcPr>
          <w:p w:rsidR="00A625B0" w:rsidRPr="00A625B0" w:rsidRDefault="00A625B0" w:rsidP="0026251B">
            <w:pPr>
              <w:rPr>
                <w:sz w:val="24"/>
                <w:szCs w:val="24"/>
                <w:highlight w:val="yellow"/>
              </w:rPr>
            </w:pPr>
            <w:r w:rsidRPr="00A625B0">
              <w:rPr>
                <w:sz w:val="24"/>
                <w:szCs w:val="24"/>
              </w:rPr>
              <w:lastRenderedPageBreak/>
              <w:t>4. Asmens duomenų apsaugos, autorinių teisių užtikrinimas</w:t>
            </w:r>
          </w:p>
        </w:tc>
        <w:tc>
          <w:tcPr>
            <w:tcW w:w="4110" w:type="dxa"/>
          </w:tcPr>
          <w:p w:rsidR="00A625B0" w:rsidRPr="00A625B0" w:rsidRDefault="00A625B0" w:rsidP="0026251B">
            <w:pPr>
              <w:jc w:val="both"/>
              <w:rPr>
                <w:i/>
                <w:sz w:val="24"/>
                <w:szCs w:val="24"/>
              </w:rPr>
            </w:pPr>
          </w:p>
        </w:tc>
      </w:tr>
      <w:tr w:rsidR="00A625B0" w:rsidRPr="00A625B0" w:rsidTr="003B70B4">
        <w:trPr>
          <w:trHeight w:val="58"/>
        </w:trPr>
        <w:tc>
          <w:tcPr>
            <w:tcW w:w="5524" w:type="dxa"/>
          </w:tcPr>
          <w:p w:rsidR="00A625B0" w:rsidRPr="00A625B0" w:rsidRDefault="00A625B0" w:rsidP="0026251B">
            <w:pPr>
              <w:widowControl w:val="0"/>
              <w:tabs>
                <w:tab w:val="left" w:pos="204"/>
              </w:tabs>
              <w:suppressAutoHyphens/>
              <w:rPr>
                <w:sz w:val="24"/>
                <w:szCs w:val="24"/>
              </w:rPr>
            </w:pPr>
            <w:r w:rsidRPr="00A625B0">
              <w:rPr>
                <w:color w:val="000000"/>
                <w:sz w:val="24"/>
                <w:szCs w:val="24"/>
              </w:rPr>
              <w:t>5. K</w:t>
            </w:r>
            <w:r w:rsidRPr="00A625B0">
              <w:rPr>
                <w:sz w:val="24"/>
                <w:szCs w:val="24"/>
                <w:shd w:val="clear" w:color="auto" w:fill="F8FBFC"/>
              </w:rPr>
              <w:t>ibernetinės saugos garantavimas</w:t>
            </w:r>
            <w:r w:rsidRPr="00A625B0">
              <w:rPr>
                <w:sz w:val="24"/>
                <w:szCs w:val="24"/>
              </w:rPr>
              <w:t>*</w:t>
            </w:r>
          </w:p>
        </w:tc>
        <w:tc>
          <w:tcPr>
            <w:tcW w:w="4110" w:type="dxa"/>
          </w:tcPr>
          <w:p w:rsidR="00A625B0" w:rsidRPr="00A625B0" w:rsidRDefault="00A625B0" w:rsidP="0026251B">
            <w:pPr>
              <w:jc w:val="both"/>
              <w:rPr>
                <w:i/>
                <w:sz w:val="24"/>
                <w:szCs w:val="24"/>
              </w:rPr>
            </w:pPr>
          </w:p>
        </w:tc>
      </w:tr>
    </w:tbl>
    <w:p w:rsidR="00A625B0" w:rsidRPr="00BB4360" w:rsidRDefault="00A625B0" w:rsidP="00A625B0">
      <w:pPr>
        <w:jc w:val="both"/>
        <w:rPr>
          <w:color w:val="000000"/>
          <w:sz w:val="22"/>
          <w:szCs w:val="22"/>
        </w:rPr>
      </w:pPr>
      <w:r w:rsidRPr="00BB4360">
        <w:rPr>
          <w:sz w:val="22"/>
          <w:szCs w:val="22"/>
        </w:rPr>
        <w:t xml:space="preserve">* </w:t>
      </w:r>
      <w:r w:rsidRPr="00BB4360">
        <w:rPr>
          <w:sz w:val="22"/>
          <w:szCs w:val="22"/>
          <w:shd w:val="clear" w:color="auto" w:fill="F8FBFC"/>
        </w:rPr>
        <w:t>m</w:t>
      </w:r>
      <w:r w:rsidRPr="00BB4360">
        <w:rPr>
          <w:color w:val="000000"/>
          <w:sz w:val="22"/>
          <w:szCs w:val="22"/>
        </w:rPr>
        <w:t xml:space="preserve">okykla turi užtikrinti virtualios aplinkos ir prieigos prie jos saugumą, apskaityti mokymo(si) laiką virtualioje aplinkoje, užtikrinti vertinimo procedūrų laikymąsi, vertinimo informacijos apsaugą, taikyti įvairias saugumo priemones (pvz., </w:t>
      </w:r>
      <w:r w:rsidRPr="00BB4360">
        <w:rPr>
          <w:bCs/>
          <w:sz w:val="22"/>
          <w:szCs w:val="22"/>
        </w:rPr>
        <w:t>tinklo įrangos apsauga slaptažodžiu, prieigos prie nuotolinio mokymo priemonės slaptažodžio paslapties saugojimas ir kt.)</w:t>
      </w:r>
      <w:r w:rsidRPr="00BB4360">
        <w:rPr>
          <w:color w:val="000000"/>
          <w:sz w:val="22"/>
          <w:szCs w:val="22"/>
        </w:rPr>
        <w:t>. Mokykloje turi būti</w:t>
      </w:r>
      <w:r w:rsidRPr="00BB4360">
        <w:rPr>
          <w:bCs/>
          <w:sz w:val="22"/>
          <w:szCs w:val="22"/>
        </w:rPr>
        <w:t xml:space="preserve"> apibrėžtas už saugos politiką atsakingo asmens vaidmuo ir pareigos nuotolinio mokymo(si) organizavimo procesuose</w:t>
      </w:r>
    </w:p>
    <w:p w:rsidR="00A625B0" w:rsidRPr="00A625B0" w:rsidRDefault="00A625B0" w:rsidP="00A625B0">
      <w:pPr>
        <w:tabs>
          <w:tab w:val="left" w:pos="8460"/>
          <w:tab w:val="left" w:pos="9540"/>
        </w:tabs>
        <w:ind w:firstLine="567"/>
        <w:jc w:val="both"/>
        <w:rPr>
          <w:sz w:val="24"/>
          <w:szCs w:val="24"/>
          <w:highlight w:val="white"/>
        </w:rPr>
      </w:pPr>
    </w:p>
    <w:p w:rsidR="00A625B0" w:rsidRPr="00A625B0" w:rsidRDefault="00A625B0" w:rsidP="00A625B0">
      <w:pPr>
        <w:tabs>
          <w:tab w:val="left" w:pos="8460"/>
          <w:tab w:val="left" w:pos="9540"/>
        </w:tabs>
        <w:ind w:firstLine="567"/>
        <w:jc w:val="both"/>
        <w:rPr>
          <w:b/>
          <w:sz w:val="24"/>
          <w:szCs w:val="24"/>
        </w:rPr>
      </w:pPr>
      <w:r w:rsidRPr="00A625B0">
        <w:rPr>
          <w:b/>
          <w:sz w:val="24"/>
          <w:szCs w:val="24"/>
        </w:rPr>
        <w:t>5 KRITERIJUS. Mokykloje yra užtikrinama nuotoliniam mokymui(si) IKT įranga ir interneto prieiga:</w:t>
      </w:r>
    </w:p>
    <w:p w:rsidR="00A625B0" w:rsidRPr="00A625B0" w:rsidRDefault="00A625B0" w:rsidP="00A625B0">
      <w:pPr>
        <w:tabs>
          <w:tab w:val="left" w:pos="8460"/>
          <w:tab w:val="left" w:pos="9540"/>
        </w:tabs>
        <w:ind w:firstLine="567"/>
        <w:jc w:val="both"/>
        <w:rPr>
          <w:sz w:val="24"/>
          <w:szCs w:val="24"/>
        </w:rPr>
      </w:pPr>
      <w:r w:rsidRPr="00A625B0">
        <w:rPr>
          <w:sz w:val="24"/>
          <w:szCs w:val="24"/>
        </w:rPr>
        <w:t>5.1. Kompiuteriai:</w:t>
      </w:r>
    </w:p>
    <w:tbl>
      <w:tblPr>
        <w:tblStyle w:val="Lentelstinklelis"/>
        <w:tblW w:w="9634" w:type="dxa"/>
        <w:tblLook w:val="04A0" w:firstRow="1" w:lastRow="0" w:firstColumn="1" w:lastColumn="0" w:noHBand="0" w:noVBand="1"/>
      </w:tblPr>
      <w:tblGrid>
        <w:gridCol w:w="5382"/>
        <w:gridCol w:w="1417"/>
        <w:gridCol w:w="1418"/>
        <w:gridCol w:w="1417"/>
      </w:tblGrid>
      <w:tr w:rsidR="00A625B0" w:rsidRPr="00A625B0" w:rsidTr="0026251B">
        <w:trPr>
          <w:trHeight w:val="58"/>
          <w:tblHeader/>
        </w:trPr>
        <w:tc>
          <w:tcPr>
            <w:tcW w:w="5382" w:type="dxa"/>
            <w:vMerge w:val="restart"/>
          </w:tcPr>
          <w:p w:rsidR="00A625B0" w:rsidRPr="00D51B96" w:rsidRDefault="00A625B0" w:rsidP="0026251B">
            <w:pPr>
              <w:jc w:val="center"/>
              <w:rPr>
                <w:bCs/>
                <w:sz w:val="24"/>
                <w:szCs w:val="24"/>
              </w:rPr>
            </w:pPr>
            <w:r w:rsidRPr="00D51B96">
              <w:rPr>
                <w:bCs/>
                <w:sz w:val="24"/>
                <w:szCs w:val="24"/>
              </w:rPr>
              <w:t>Rodiklis</w:t>
            </w:r>
          </w:p>
        </w:tc>
        <w:tc>
          <w:tcPr>
            <w:tcW w:w="4252" w:type="dxa"/>
            <w:gridSpan w:val="3"/>
          </w:tcPr>
          <w:p w:rsidR="00A625B0" w:rsidRPr="00D51B96" w:rsidRDefault="00A625B0" w:rsidP="0026251B">
            <w:pPr>
              <w:jc w:val="center"/>
              <w:rPr>
                <w:sz w:val="24"/>
                <w:szCs w:val="24"/>
              </w:rPr>
            </w:pPr>
            <w:r w:rsidRPr="00D51B96">
              <w:rPr>
                <w:sz w:val="24"/>
                <w:szCs w:val="24"/>
              </w:rPr>
              <w:t>Kiekis įsivertinimo metu</w:t>
            </w:r>
          </w:p>
        </w:tc>
      </w:tr>
      <w:tr w:rsidR="00A625B0" w:rsidRPr="00A625B0" w:rsidTr="0026251B">
        <w:trPr>
          <w:trHeight w:val="58"/>
          <w:tblHeader/>
        </w:trPr>
        <w:tc>
          <w:tcPr>
            <w:tcW w:w="5382" w:type="dxa"/>
            <w:vMerge/>
          </w:tcPr>
          <w:p w:rsidR="00A625B0" w:rsidRPr="00D51B96" w:rsidRDefault="00A625B0" w:rsidP="0026251B">
            <w:pPr>
              <w:rPr>
                <w:bCs/>
                <w:sz w:val="24"/>
                <w:szCs w:val="24"/>
              </w:rPr>
            </w:pPr>
          </w:p>
        </w:tc>
        <w:tc>
          <w:tcPr>
            <w:tcW w:w="1417" w:type="dxa"/>
          </w:tcPr>
          <w:p w:rsidR="00A625B0" w:rsidRPr="00D51B96" w:rsidRDefault="00A625B0" w:rsidP="0026251B">
            <w:pPr>
              <w:jc w:val="center"/>
              <w:rPr>
                <w:sz w:val="24"/>
                <w:szCs w:val="24"/>
              </w:rPr>
            </w:pPr>
            <w:r w:rsidRPr="00D51B96">
              <w:rPr>
                <w:sz w:val="24"/>
                <w:szCs w:val="24"/>
              </w:rPr>
              <w:t>1</w:t>
            </w:r>
            <w:r w:rsidRPr="00D51B96">
              <w:rPr>
                <w:color w:val="000000"/>
                <w:sz w:val="24"/>
                <w:szCs w:val="24"/>
              </w:rPr>
              <w:t>–</w:t>
            </w:r>
            <w:r w:rsidRPr="00D51B96">
              <w:rPr>
                <w:sz w:val="24"/>
                <w:szCs w:val="24"/>
              </w:rPr>
              <w:t>4 klasės</w:t>
            </w:r>
          </w:p>
        </w:tc>
        <w:tc>
          <w:tcPr>
            <w:tcW w:w="1418" w:type="dxa"/>
          </w:tcPr>
          <w:p w:rsidR="00A625B0" w:rsidRPr="00D51B96" w:rsidRDefault="00A625B0" w:rsidP="0026251B">
            <w:pPr>
              <w:jc w:val="center"/>
              <w:rPr>
                <w:sz w:val="24"/>
                <w:szCs w:val="24"/>
              </w:rPr>
            </w:pPr>
            <w:r w:rsidRPr="00D51B96">
              <w:rPr>
                <w:sz w:val="24"/>
                <w:szCs w:val="24"/>
              </w:rPr>
              <w:t>5</w:t>
            </w:r>
            <w:r w:rsidRPr="00D51B96">
              <w:rPr>
                <w:color w:val="000000"/>
                <w:sz w:val="24"/>
                <w:szCs w:val="24"/>
              </w:rPr>
              <w:t>–</w:t>
            </w:r>
            <w:r w:rsidRPr="00D51B96">
              <w:rPr>
                <w:sz w:val="24"/>
                <w:szCs w:val="24"/>
              </w:rPr>
              <w:t>8 klasės</w:t>
            </w:r>
          </w:p>
        </w:tc>
        <w:tc>
          <w:tcPr>
            <w:tcW w:w="1417" w:type="dxa"/>
          </w:tcPr>
          <w:p w:rsidR="00A625B0" w:rsidRPr="00D51B96" w:rsidRDefault="00A625B0" w:rsidP="0026251B">
            <w:pPr>
              <w:jc w:val="center"/>
              <w:rPr>
                <w:sz w:val="24"/>
                <w:szCs w:val="24"/>
              </w:rPr>
            </w:pPr>
            <w:r w:rsidRPr="00D51B96">
              <w:rPr>
                <w:sz w:val="24"/>
                <w:szCs w:val="24"/>
              </w:rPr>
              <w:t>9</w:t>
            </w:r>
            <w:r w:rsidRPr="00D51B96">
              <w:rPr>
                <w:color w:val="000000"/>
                <w:sz w:val="24"/>
                <w:szCs w:val="24"/>
              </w:rPr>
              <w:t>–</w:t>
            </w:r>
            <w:r w:rsidRPr="00D51B96">
              <w:rPr>
                <w:sz w:val="24"/>
                <w:szCs w:val="24"/>
              </w:rPr>
              <w:t>12 klasės</w:t>
            </w: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1. Iš viso mokykloje yra kompiuterių, iš jų skirta</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1.1.  Administracijos darbui iš viso, iš jų:</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planšetiniai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nešiojami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stacionarūs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1.2. Mokytojų darbui iš viso, iš jų:</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planšetiniai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nešiojami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stacionarūs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1.3. Mokinių mokymuisi iš viso, iš jų:</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planšetiniai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nešiojami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stacionarūs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2. Iš viso nuotoliniam mokymui(si) naudojami kompiuteriai, iš jų gali būti skirta:</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2.1. Mokytojų darbui namie iš viso, iš jų:</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planšetiniai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nešiojami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stacionarūs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2.2. Mokinių mokymuisi namie iš viso, iš jų:</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planšetiniai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nešiojami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jc w:val="right"/>
              <w:rPr>
                <w:bCs/>
                <w:sz w:val="24"/>
                <w:szCs w:val="24"/>
              </w:rPr>
            </w:pPr>
            <w:r w:rsidRPr="00A625B0">
              <w:rPr>
                <w:bCs/>
                <w:sz w:val="24"/>
                <w:szCs w:val="24"/>
              </w:rPr>
              <w:t xml:space="preserve">stacionarūs </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B17314">
            <w:pPr>
              <w:jc w:val="both"/>
              <w:rPr>
                <w:bCs/>
                <w:sz w:val="24"/>
                <w:szCs w:val="24"/>
              </w:rPr>
            </w:pPr>
            <w:r w:rsidRPr="00A625B0">
              <w:rPr>
                <w:bCs/>
                <w:sz w:val="24"/>
                <w:szCs w:val="24"/>
              </w:rPr>
              <w:t xml:space="preserve">3. Poreikis aprūpinti kompiuteriais </w:t>
            </w:r>
            <w:r w:rsidRPr="00A625B0">
              <w:rPr>
                <w:sz w:val="24"/>
                <w:szCs w:val="24"/>
              </w:rPr>
              <w:t>su vaizdo kameromis ir ausinėmis</w:t>
            </w:r>
            <w:r w:rsidRPr="00A625B0">
              <w:rPr>
                <w:bCs/>
                <w:sz w:val="24"/>
                <w:szCs w:val="24"/>
              </w:rPr>
              <w:t xml:space="preserve"> nuotoliniam mokymui(si) namuose iš viso, iš jų:</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3.1. Mokytojus</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3.2. Mokinius, iš jų</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r w:rsidR="00A625B0" w:rsidRPr="00A625B0" w:rsidTr="0026251B">
        <w:trPr>
          <w:trHeight w:val="58"/>
        </w:trPr>
        <w:tc>
          <w:tcPr>
            <w:tcW w:w="5382" w:type="dxa"/>
          </w:tcPr>
          <w:p w:rsidR="00A625B0" w:rsidRPr="00A625B0" w:rsidRDefault="00A625B0" w:rsidP="0026251B">
            <w:pPr>
              <w:rPr>
                <w:bCs/>
                <w:sz w:val="24"/>
                <w:szCs w:val="24"/>
              </w:rPr>
            </w:pPr>
            <w:r w:rsidRPr="00A625B0">
              <w:rPr>
                <w:bCs/>
                <w:sz w:val="24"/>
                <w:szCs w:val="24"/>
              </w:rPr>
              <w:t xml:space="preserve">3.2.1. mokinius, </w:t>
            </w:r>
            <w:r w:rsidRPr="00A625B0">
              <w:rPr>
                <w:sz w:val="24"/>
                <w:szCs w:val="24"/>
              </w:rPr>
              <w:t>gaunančius socialinę paramą</w:t>
            </w:r>
          </w:p>
        </w:tc>
        <w:tc>
          <w:tcPr>
            <w:tcW w:w="1417" w:type="dxa"/>
          </w:tcPr>
          <w:p w:rsidR="00A625B0" w:rsidRPr="00A625B0" w:rsidRDefault="00A625B0" w:rsidP="0026251B">
            <w:pPr>
              <w:rPr>
                <w:sz w:val="24"/>
                <w:szCs w:val="24"/>
              </w:rPr>
            </w:pPr>
          </w:p>
        </w:tc>
        <w:tc>
          <w:tcPr>
            <w:tcW w:w="1418" w:type="dxa"/>
          </w:tcPr>
          <w:p w:rsidR="00A625B0" w:rsidRPr="00A625B0" w:rsidRDefault="00A625B0" w:rsidP="0026251B">
            <w:pPr>
              <w:rPr>
                <w:sz w:val="24"/>
                <w:szCs w:val="24"/>
              </w:rPr>
            </w:pPr>
          </w:p>
        </w:tc>
        <w:tc>
          <w:tcPr>
            <w:tcW w:w="1417" w:type="dxa"/>
          </w:tcPr>
          <w:p w:rsidR="00A625B0" w:rsidRPr="00A625B0" w:rsidRDefault="00A625B0" w:rsidP="0026251B">
            <w:pPr>
              <w:rPr>
                <w:sz w:val="24"/>
                <w:szCs w:val="24"/>
              </w:rPr>
            </w:pPr>
          </w:p>
        </w:tc>
      </w:tr>
    </w:tbl>
    <w:p w:rsidR="00A625B0" w:rsidRPr="00A625B0" w:rsidRDefault="00A625B0" w:rsidP="00A625B0">
      <w:pPr>
        <w:shd w:val="clear" w:color="auto" w:fill="FFFFFF"/>
        <w:jc w:val="both"/>
        <w:rPr>
          <w:sz w:val="24"/>
          <w:szCs w:val="24"/>
          <w:highlight w:val="yellow"/>
        </w:rPr>
      </w:pPr>
    </w:p>
    <w:p w:rsidR="00A625B0" w:rsidRPr="00A625B0" w:rsidRDefault="00A625B0" w:rsidP="00A625B0">
      <w:pPr>
        <w:tabs>
          <w:tab w:val="left" w:pos="993"/>
        </w:tabs>
        <w:ind w:firstLine="567"/>
        <w:jc w:val="both"/>
        <w:rPr>
          <w:sz w:val="24"/>
          <w:szCs w:val="24"/>
        </w:rPr>
      </w:pPr>
      <w:r w:rsidRPr="00A625B0">
        <w:rPr>
          <w:bCs/>
          <w:sz w:val="24"/>
          <w:szCs w:val="24"/>
        </w:rPr>
        <w:t>5.2. Internetinis ryšys:</w:t>
      </w:r>
    </w:p>
    <w:tbl>
      <w:tblPr>
        <w:tblStyle w:val="Lentelstinklelis"/>
        <w:tblW w:w="9634" w:type="dxa"/>
        <w:tblLook w:val="04A0" w:firstRow="1" w:lastRow="0" w:firstColumn="1" w:lastColumn="0" w:noHBand="0" w:noVBand="1"/>
      </w:tblPr>
      <w:tblGrid>
        <w:gridCol w:w="4106"/>
        <w:gridCol w:w="5528"/>
      </w:tblGrid>
      <w:tr w:rsidR="00A625B0" w:rsidRPr="00A625B0" w:rsidTr="0026251B">
        <w:trPr>
          <w:trHeight w:val="58"/>
          <w:tblHeader/>
        </w:trPr>
        <w:tc>
          <w:tcPr>
            <w:tcW w:w="4106" w:type="dxa"/>
          </w:tcPr>
          <w:p w:rsidR="00A625B0" w:rsidRPr="00D51B96" w:rsidRDefault="00A625B0" w:rsidP="0026251B">
            <w:pPr>
              <w:jc w:val="center"/>
              <w:rPr>
                <w:bCs/>
                <w:sz w:val="24"/>
                <w:szCs w:val="24"/>
              </w:rPr>
            </w:pPr>
            <w:r w:rsidRPr="00D51B96">
              <w:rPr>
                <w:bCs/>
                <w:sz w:val="24"/>
                <w:szCs w:val="24"/>
              </w:rPr>
              <w:t>Rodiklis</w:t>
            </w:r>
          </w:p>
        </w:tc>
        <w:tc>
          <w:tcPr>
            <w:tcW w:w="5528" w:type="dxa"/>
          </w:tcPr>
          <w:p w:rsidR="00A625B0" w:rsidRPr="00D51B96" w:rsidRDefault="00A625B0" w:rsidP="0026251B">
            <w:pPr>
              <w:jc w:val="center"/>
              <w:rPr>
                <w:sz w:val="24"/>
                <w:szCs w:val="24"/>
              </w:rPr>
            </w:pPr>
            <w:r w:rsidRPr="00D51B96">
              <w:rPr>
                <w:sz w:val="24"/>
                <w:szCs w:val="24"/>
              </w:rPr>
              <w:t xml:space="preserve">Įsivertinimas </w:t>
            </w:r>
            <w:r w:rsidRPr="00D51B96">
              <w:rPr>
                <w:bCs/>
                <w:sz w:val="24"/>
                <w:szCs w:val="24"/>
              </w:rPr>
              <w:t xml:space="preserve">(Taip </w:t>
            </w:r>
            <w:r w:rsidRPr="00D51B96">
              <w:rPr>
                <w:bCs/>
                <w:sz w:val="24"/>
                <w:szCs w:val="24"/>
                <w:lang w:val="en-US"/>
              </w:rPr>
              <w:t>/</w:t>
            </w:r>
            <w:r w:rsidRPr="00D51B96">
              <w:rPr>
                <w:bCs/>
                <w:sz w:val="24"/>
                <w:szCs w:val="24"/>
              </w:rPr>
              <w:t xml:space="preserve"> Ne, pajėgumas</w:t>
            </w:r>
            <w:r w:rsidRPr="00D51B96">
              <w:rPr>
                <w:sz w:val="24"/>
                <w:szCs w:val="24"/>
              </w:rPr>
              <w:t>*</w:t>
            </w:r>
            <w:r w:rsidRPr="00D51B96">
              <w:rPr>
                <w:bCs/>
                <w:sz w:val="24"/>
                <w:szCs w:val="24"/>
              </w:rPr>
              <w:t>)</w:t>
            </w:r>
          </w:p>
        </w:tc>
      </w:tr>
      <w:tr w:rsidR="00A625B0" w:rsidRPr="00A625B0" w:rsidTr="0026251B">
        <w:trPr>
          <w:trHeight w:val="58"/>
        </w:trPr>
        <w:tc>
          <w:tcPr>
            <w:tcW w:w="4106" w:type="dxa"/>
          </w:tcPr>
          <w:p w:rsidR="00A625B0" w:rsidRPr="00A625B0" w:rsidRDefault="00A625B0" w:rsidP="0026251B">
            <w:pPr>
              <w:rPr>
                <w:bCs/>
                <w:sz w:val="24"/>
                <w:szCs w:val="24"/>
              </w:rPr>
            </w:pPr>
            <w:r w:rsidRPr="00A625B0">
              <w:rPr>
                <w:sz w:val="24"/>
                <w:szCs w:val="24"/>
              </w:rPr>
              <w:t>1. Laidinis ryšys:</w:t>
            </w:r>
          </w:p>
        </w:tc>
        <w:tc>
          <w:tcPr>
            <w:tcW w:w="5528" w:type="dxa"/>
          </w:tcPr>
          <w:p w:rsidR="00A625B0" w:rsidRPr="00A625B0" w:rsidRDefault="00A625B0" w:rsidP="0026251B">
            <w:pPr>
              <w:rPr>
                <w:sz w:val="24"/>
                <w:szCs w:val="24"/>
              </w:rPr>
            </w:pPr>
          </w:p>
        </w:tc>
      </w:tr>
      <w:tr w:rsidR="00A625B0" w:rsidRPr="00A625B0" w:rsidTr="0026251B">
        <w:trPr>
          <w:trHeight w:val="58"/>
        </w:trPr>
        <w:tc>
          <w:tcPr>
            <w:tcW w:w="4106" w:type="dxa"/>
          </w:tcPr>
          <w:p w:rsidR="00A625B0" w:rsidRPr="00A625B0" w:rsidRDefault="00A625B0" w:rsidP="0026251B">
            <w:pPr>
              <w:rPr>
                <w:bCs/>
                <w:sz w:val="24"/>
                <w:szCs w:val="24"/>
              </w:rPr>
            </w:pPr>
            <w:r w:rsidRPr="00A625B0">
              <w:rPr>
                <w:bCs/>
                <w:sz w:val="24"/>
                <w:szCs w:val="24"/>
              </w:rPr>
              <w:t>1.1. LITNET</w:t>
            </w:r>
            <w:r w:rsidRPr="00A625B0">
              <w:rPr>
                <w:sz w:val="24"/>
                <w:szCs w:val="24"/>
              </w:rPr>
              <w:t xml:space="preserve"> </w:t>
            </w:r>
          </w:p>
        </w:tc>
        <w:tc>
          <w:tcPr>
            <w:tcW w:w="5528" w:type="dxa"/>
          </w:tcPr>
          <w:p w:rsidR="00A625B0" w:rsidRPr="00A625B0" w:rsidRDefault="00A625B0" w:rsidP="0026251B">
            <w:pPr>
              <w:rPr>
                <w:sz w:val="24"/>
                <w:szCs w:val="24"/>
              </w:rPr>
            </w:pPr>
          </w:p>
        </w:tc>
      </w:tr>
      <w:tr w:rsidR="00A625B0" w:rsidRPr="00A625B0" w:rsidTr="0026251B">
        <w:trPr>
          <w:trHeight w:val="58"/>
        </w:trPr>
        <w:tc>
          <w:tcPr>
            <w:tcW w:w="4106" w:type="dxa"/>
          </w:tcPr>
          <w:p w:rsidR="00A625B0" w:rsidRPr="00A625B0" w:rsidRDefault="00A625B0" w:rsidP="0026251B">
            <w:pPr>
              <w:rPr>
                <w:bCs/>
                <w:sz w:val="24"/>
                <w:szCs w:val="24"/>
              </w:rPr>
            </w:pPr>
            <w:r w:rsidRPr="00A625B0">
              <w:rPr>
                <w:bCs/>
                <w:sz w:val="24"/>
                <w:szCs w:val="24"/>
              </w:rPr>
              <w:lastRenderedPageBreak/>
              <w:t xml:space="preserve">1.2. Kitų teikėjų </w:t>
            </w:r>
            <w:r w:rsidRPr="00A625B0">
              <w:rPr>
                <w:bCs/>
                <w:i/>
                <w:sz w:val="24"/>
                <w:szCs w:val="24"/>
              </w:rPr>
              <w:t>(įrašyti)</w:t>
            </w:r>
          </w:p>
        </w:tc>
        <w:tc>
          <w:tcPr>
            <w:tcW w:w="5528" w:type="dxa"/>
          </w:tcPr>
          <w:p w:rsidR="00A625B0" w:rsidRPr="00A625B0" w:rsidRDefault="00A625B0" w:rsidP="0026251B">
            <w:pPr>
              <w:rPr>
                <w:i/>
                <w:sz w:val="24"/>
                <w:szCs w:val="24"/>
              </w:rPr>
            </w:pPr>
          </w:p>
        </w:tc>
      </w:tr>
      <w:tr w:rsidR="00A625B0" w:rsidRPr="00A625B0" w:rsidTr="0026251B">
        <w:trPr>
          <w:trHeight w:val="58"/>
        </w:trPr>
        <w:tc>
          <w:tcPr>
            <w:tcW w:w="4106" w:type="dxa"/>
          </w:tcPr>
          <w:p w:rsidR="00A625B0" w:rsidRPr="00A625B0" w:rsidRDefault="00A625B0" w:rsidP="0026251B">
            <w:pPr>
              <w:rPr>
                <w:bCs/>
                <w:sz w:val="24"/>
                <w:szCs w:val="24"/>
              </w:rPr>
            </w:pPr>
            <w:r w:rsidRPr="00A625B0">
              <w:rPr>
                <w:bCs/>
                <w:sz w:val="24"/>
                <w:szCs w:val="24"/>
              </w:rPr>
              <w:t>2. Wi-Fi ryšys</w:t>
            </w:r>
          </w:p>
        </w:tc>
        <w:tc>
          <w:tcPr>
            <w:tcW w:w="5528" w:type="dxa"/>
          </w:tcPr>
          <w:p w:rsidR="00A625B0" w:rsidRPr="00A625B0" w:rsidRDefault="00A625B0" w:rsidP="0026251B">
            <w:pPr>
              <w:rPr>
                <w:sz w:val="24"/>
                <w:szCs w:val="24"/>
              </w:rPr>
            </w:pPr>
          </w:p>
        </w:tc>
      </w:tr>
    </w:tbl>
    <w:p w:rsidR="00A625B0" w:rsidRPr="00340D3E" w:rsidRDefault="00A625B0" w:rsidP="00A625B0">
      <w:pPr>
        <w:jc w:val="both"/>
        <w:rPr>
          <w:bCs/>
          <w:sz w:val="22"/>
          <w:szCs w:val="22"/>
        </w:rPr>
      </w:pPr>
      <w:r w:rsidRPr="00340D3E">
        <w:rPr>
          <w:b/>
          <w:sz w:val="22"/>
          <w:szCs w:val="22"/>
        </w:rPr>
        <w:t xml:space="preserve">* </w:t>
      </w:r>
      <w:r w:rsidRPr="00340D3E">
        <w:rPr>
          <w:bCs/>
          <w:sz w:val="22"/>
          <w:szCs w:val="22"/>
        </w:rPr>
        <w:t xml:space="preserve">nuotoliniam mokymui(si) rekomenduojamas </w:t>
      </w:r>
      <w:r w:rsidRPr="00340D3E">
        <w:rPr>
          <w:sz w:val="22"/>
          <w:szCs w:val="22"/>
        </w:rPr>
        <w:t>ne mažiau kaip 10 Mb/s</w:t>
      </w:r>
      <w:r w:rsidRPr="00340D3E">
        <w:rPr>
          <w:bCs/>
          <w:sz w:val="22"/>
          <w:szCs w:val="22"/>
        </w:rPr>
        <w:t xml:space="preserve"> pajėgumas</w:t>
      </w:r>
    </w:p>
    <w:p w:rsidR="00A625B0" w:rsidRPr="00A625B0" w:rsidRDefault="00A625B0" w:rsidP="00A625B0">
      <w:pPr>
        <w:pStyle w:val="Sraopastraipa"/>
        <w:tabs>
          <w:tab w:val="left" w:pos="1560"/>
        </w:tabs>
        <w:ind w:left="993"/>
        <w:jc w:val="both"/>
        <w:rPr>
          <w:sz w:val="24"/>
          <w:szCs w:val="24"/>
        </w:rPr>
      </w:pPr>
    </w:p>
    <w:p w:rsidR="00A625B0" w:rsidRPr="00A625B0" w:rsidRDefault="00A625B0" w:rsidP="00A625B0">
      <w:pPr>
        <w:tabs>
          <w:tab w:val="left" w:pos="993"/>
          <w:tab w:val="left" w:pos="1701"/>
        </w:tabs>
        <w:ind w:firstLine="567"/>
        <w:jc w:val="both"/>
        <w:rPr>
          <w:sz w:val="24"/>
          <w:szCs w:val="24"/>
        </w:rPr>
      </w:pPr>
      <w:r w:rsidRPr="00A625B0">
        <w:rPr>
          <w:bCs/>
          <w:sz w:val="24"/>
          <w:szCs w:val="24"/>
        </w:rPr>
        <w:t>5.3. Kitos nuotoliniam mokymui(si) naudojamos IKT:</w:t>
      </w:r>
    </w:p>
    <w:tbl>
      <w:tblPr>
        <w:tblStyle w:val="Lentelstinklelis"/>
        <w:tblW w:w="0" w:type="auto"/>
        <w:tblLook w:val="04A0" w:firstRow="1" w:lastRow="0" w:firstColumn="1" w:lastColumn="0" w:noHBand="0" w:noVBand="1"/>
      </w:tblPr>
      <w:tblGrid>
        <w:gridCol w:w="946"/>
        <w:gridCol w:w="750"/>
        <w:gridCol w:w="709"/>
        <w:gridCol w:w="1134"/>
        <w:gridCol w:w="709"/>
        <w:gridCol w:w="850"/>
        <w:gridCol w:w="851"/>
        <w:gridCol w:w="850"/>
        <w:gridCol w:w="662"/>
        <w:gridCol w:w="803"/>
        <w:gridCol w:w="803"/>
        <w:gridCol w:w="561"/>
      </w:tblGrid>
      <w:tr w:rsidR="00A625B0" w:rsidRPr="00A625B0" w:rsidTr="0026251B">
        <w:tc>
          <w:tcPr>
            <w:tcW w:w="9628" w:type="dxa"/>
            <w:gridSpan w:val="12"/>
          </w:tcPr>
          <w:p w:rsidR="00A625B0" w:rsidRPr="00D51B96" w:rsidRDefault="00A625B0" w:rsidP="0026251B">
            <w:pPr>
              <w:jc w:val="center"/>
              <w:rPr>
                <w:sz w:val="24"/>
                <w:szCs w:val="24"/>
              </w:rPr>
            </w:pPr>
            <w:r w:rsidRPr="00D51B96">
              <w:rPr>
                <w:sz w:val="24"/>
                <w:szCs w:val="24"/>
              </w:rPr>
              <w:t>Kiekis įsivertinimo metu</w:t>
            </w:r>
          </w:p>
        </w:tc>
      </w:tr>
      <w:tr w:rsidR="00A625B0" w:rsidRPr="00A625B0" w:rsidTr="0026251B">
        <w:trPr>
          <w:cantSplit/>
          <w:trHeight w:val="2407"/>
        </w:trPr>
        <w:tc>
          <w:tcPr>
            <w:tcW w:w="946" w:type="dxa"/>
            <w:textDirection w:val="btLr"/>
            <w:vAlign w:val="center"/>
          </w:tcPr>
          <w:p w:rsidR="00A625B0" w:rsidRPr="00A625B0" w:rsidRDefault="00A625B0" w:rsidP="0026251B">
            <w:pPr>
              <w:ind w:left="113" w:right="113"/>
              <w:jc w:val="center"/>
              <w:rPr>
                <w:bCs/>
                <w:sz w:val="24"/>
                <w:szCs w:val="24"/>
              </w:rPr>
            </w:pPr>
            <w:r w:rsidRPr="00A625B0">
              <w:rPr>
                <w:bCs/>
                <w:sz w:val="24"/>
                <w:szCs w:val="24"/>
              </w:rPr>
              <w:t>Daugiafunkciai spausdintuvai</w:t>
            </w:r>
          </w:p>
        </w:tc>
        <w:tc>
          <w:tcPr>
            <w:tcW w:w="750" w:type="dxa"/>
            <w:textDirection w:val="btLr"/>
            <w:vAlign w:val="center"/>
          </w:tcPr>
          <w:p w:rsidR="00A625B0" w:rsidRPr="00A625B0" w:rsidRDefault="00A625B0" w:rsidP="0026251B">
            <w:pPr>
              <w:tabs>
                <w:tab w:val="left" w:pos="1560"/>
                <w:tab w:val="left" w:pos="1701"/>
              </w:tabs>
              <w:ind w:left="113" w:right="113"/>
              <w:jc w:val="center"/>
              <w:rPr>
                <w:sz w:val="24"/>
                <w:szCs w:val="24"/>
              </w:rPr>
            </w:pPr>
            <w:r w:rsidRPr="00A625B0">
              <w:rPr>
                <w:bCs/>
                <w:sz w:val="24"/>
                <w:szCs w:val="24"/>
              </w:rPr>
              <w:t>Skeneriai</w:t>
            </w:r>
          </w:p>
        </w:tc>
        <w:tc>
          <w:tcPr>
            <w:tcW w:w="709" w:type="dxa"/>
            <w:textDirection w:val="btLr"/>
            <w:vAlign w:val="center"/>
          </w:tcPr>
          <w:p w:rsidR="00A625B0" w:rsidRPr="00A625B0" w:rsidRDefault="00A625B0" w:rsidP="0026251B">
            <w:pPr>
              <w:tabs>
                <w:tab w:val="left" w:pos="1560"/>
                <w:tab w:val="left" w:pos="1701"/>
              </w:tabs>
              <w:ind w:left="113" w:right="113"/>
              <w:jc w:val="center"/>
              <w:rPr>
                <w:sz w:val="24"/>
                <w:szCs w:val="24"/>
              </w:rPr>
            </w:pPr>
            <w:r w:rsidRPr="00A625B0">
              <w:rPr>
                <w:bCs/>
                <w:sz w:val="24"/>
                <w:szCs w:val="24"/>
              </w:rPr>
              <w:t>Interaktyvios lentos</w:t>
            </w:r>
          </w:p>
        </w:tc>
        <w:tc>
          <w:tcPr>
            <w:tcW w:w="1134" w:type="dxa"/>
            <w:textDirection w:val="btLr"/>
            <w:vAlign w:val="center"/>
          </w:tcPr>
          <w:p w:rsidR="00A625B0" w:rsidRPr="00A625B0" w:rsidRDefault="00A625B0" w:rsidP="0026251B">
            <w:pPr>
              <w:ind w:left="113" w:right="113"/>
              <w:jc w:val="center"/>
              <w:rPr>
                <w:sz w:val="24"/>
                <w:szCs w:val="24"/>
              </w:rPr>
            </w:pPr>
            <w:r w:rsidRPr="00A625B0">
              <w:rPr>
                <w:sz w:val="24"/>
                <w:szCs w:val="24"/>
              </w:rPr>
              <w:t>Mobiliojo ryšio kortelės su mobiliais duomenimis</w:t>
            </w:r>
          </w:p>
        </w:tc>
        <w:tc>
          <w:tcPr>
            <w:tcW w:w="709" w:type="dxa"/>
            <w:textDirection w:val="btLr"/>
            <w:vAlign w:val="center"/>
          </w:tcPr>
          <w:p w:rsidR="00A625B0" w:rsidRPr="00A625B0" w:rsidRDefault="00A625B0" w:rsidP="0026251B">
            <w:pPr>
              <w:ind w:left="113" w:right="113"/>
              <w:jc w:val="center"/>
              <w:rPr>
                <w:sz w:val="24"/>
                <w:szCs w:val="24"/>
              </w:rPr>
            </w:pPr>
            <w:r w:rsidRPr="00A625B0">
              <w:rPr>
                <w:sz w:val="24"/>
                <w:szCs w:val="24"/>
              </w:rPr>
              <w:t>Mobilieji telefonai</w:t>
            </w:r>
          </w:p>
        </w:tc>
        <w:tc>
          <w:tcPr>
            <w:tcW w:w="850" w:type="dxa"/>
            <w:textDirection w:val="btLr"/>
            <w:vAlign w:val="center"/>
          </w:tcPr>
          <w:p w:rsidR="00A625B0" w:rsidRPr="00A625B0" w:rsidRDefault="00A625B0" w:rsidP="0026251B">
            <w:pPr>
              <w:ind w:left="113" w:right="113"/>
              <w:jc w:val="center"/>
              <w:rPr>
                <w:sz w:val="24"/>
                <w:szCs w:val="24"/>
              </w:rPr>
            </w:pPr>
            <w:r w:rsidRPr="00A625B0">
              <w:rPr>
                <w:bCs/>
                <w:sz w:val="24"/>
                <w:szCs w:val="24"/>
              </w:rPr>
              <w:t>Internetinės vaizdo kameros</w:t>
            </w:r>
          </w:p>
        </w:tc>
        <w:tc>
          <w:tcPr>
            <w:tcW w:w="851" w:type="dxa"/>
            <w:textDirection w:val="btLr"/>
            <w:vAlign w:val="center"/>
          </w:tcPr>
          <w:p w:rsidR="00A625B0" w:rsidRPr="00A625B0" w:rsidRDefault="00A625B0" w:rsidP="0026251B">
            <w:pPr>
              <w:ind w:left="113" w:right="113"/>
              <w:jc w:val="center"/>
              <w:rPr>
                <w:sz w:val="24"/>
                <w:szCs w:val="24"/>
              </w:rPr>
            </w:pPr>
            <w:r w:rsidRPr="00A625B0">
              <w:rPr>
                <w:bCs/>
                <w:sz w:val="24"/>
                <w:szCs w:val="24"/>
              </w:rPr>
              <w:t>Vaizdo konferencinės įrangos komplektai</w:t>
            </w:r>
          </w:p>
        </w:tc>
        <w:tc>
          <w:tcPr>
            <w:tcW w:w="850" w:type="dxa"/>
            <w:textDirection w:val="btLr"/>
            <w:vAlign w:val="center"/>
          </w:tcPr>
          <w:p w:rsidR="00A625B0" w:rsidRPr="00A625B0" w:rsidRDefault="00A625B0" w:rsidP="0026251B">
            <w:pPr>
              <w:ind w:left="113" w:right="113"/>
              <w:jc w:val="center"/>
              <w:rPr>
                <w:bCs/>
                <w:sz w:val="24"/>
                <w:szCs w:val="24"/>
              </w:rPr>
            </w:pPr>
            <w:r w:rsidRPr="00A625B0">
              <w:rPr>
                <w:bCs/>
                <w:sz w:val="24"/>
                <w:szCs w:val="24"/>
              </w:rPr>
              <w:t xml:space="preserve">Ausinės su mikrofonais </w:t>
            </w:r>
          </w:p>
        </w:tc>
        <w:tc>
          <w:tcPr>
            <w:tcW w:w="662" w:type="dxa"/>
            <w:textDirection w:val="btLr"/>
            <w:vAlign w:val="center"/>
          </w:tcPr>
          <w:p w:rsidR="00A625B0" w:rsidRPr="00A625B0" w:rsidRDefault="00A625B0" w:rsidP="0026251B">
            <w:pPr>
              <w:ind w:left="113" w:right="113"/>
              <w:jc w:val="center"/>
              <w:rPr>
                <w:sz w:val="24"/>
                <w:szCs w:val="24"/>
              </w:rPr>
            </w:pPr>
            <w:r w:rsidRPr="00A625B0">
              <w:rPr>
                <w:bCs/>
                <w:sz w:val="24"/>
                <w:szCs w:val="24"/>
              </w:rPr>
              <w:t xml:space="preserve">Kita </w:t>
            </w:r>
            <w:r w:rsidRPr="00A625B0">
              <w:rPr>
                <w:bCs/>
                <w:i/>
                <w:sz w:val="24"/>
                <w:szCs w:val="24"/>
              </w:rPr>
              <w:t>(įrašyti)</w:t>
            </w:r>
          </w:p>
        </w:tc>
        <w:tc>
          <w:tcPr>
            <w:tcW w:w="803" w:type="dxa"/>
            <w:textDirection w:val="btLr"/>
            <w:vAlign w:val="center"/>
          </w:tcPr>
          <w:p w:rsidR="00A625B0" w:rsidRPr="00A625B0" w:rsidRDefault="00A625B0" w:rsidP="0026251B">
            <w:pPr>
              <w:ind w:left="113" w:right="113"/>
              <w:jc w:val="center"/>
              <w:rPr>
                <w:sz w:val="24"/>
                <w:szCs w:val="24"/>
              </w:rPr>
            </w:pPr>
            <w:r w:rsidRPr="00A625B0">
              <w:rPr>
                <w:bCs/>
                <w:sz w:val="24"/>
                <w:szCs w:val="24"/>
              </w:rPr>
              <w:t xml:space="preserve">Kita </w:t>
            </w:r>
            <w:r w:rsidRPr="00A625B0">
              <w:rPr>
                <w:bCs/>
                <w:i/>
                <w:sz w:val="24"/>
                <w:szCs w:val="24"/>
              </w:rPr>
              <w:t>(įrašyti)</w:t>
            </w:r>
          </w:p>
        </w:tc>
        <w:tc>
          <w:tcPr>
            <w:tcW w:w="803" w:type="dxa"/>
            <w:textDirection w:val="btLr"/>
            <w:vAlign w:val="center"/>
          </w:tcPr>
          <w:p w:rsidR="00A625B0" w:rsidRPr="00A625B0" w:rsidRDefault="00A625B0" w:rsidP="0026251B">
            <w:pPr>
              <w:ind w:left="113" w:right="113"/>
              <w:jc w:val="center"/>
              <w:rPr>
                <w:sz w:val="24"/>
                <w:szCs w:val="24"/>
              </w:rPr>
            </w:pPr>
            <w:r w:rsidRPr="00A625B0">
              <w:rPr>
                <w:bCs/>
                <w:sz w:val="24"/>
                <w:szCs w:val="24"/>
              </w:rPr>
              <w:t xml:space="preserve">Kita </w:t>
            </w:r>
            <w:r w:rsidRPr="00A625B0">
              <w:rPr>
                <w:bCs/>
                <w:i/>
                <w:sz w:val="24"/>
                <w:szCs w:val="24"/>
              </w:rPr>
              <w:t>(įrašyti)</w:t>
            </w:r>
          </w:p>
        </w:tc>
        <w:tc>
          <w:tcPr>
            <w:tcW w:w="561" w:type="dxa"/>
            <w:textDirection w:val="btLr"/>
            <w:vAlign w:val="center"/>
          </w:tcPr>
          <w:p w:rsidR="00A625B0" w:rsidRPr="00A625B0" w:rsidRDefault="00A625B0" w:rsidP="0026251B">
            <w:pPr>
              <w:ind w:left="113" w:right="113"/>
              <w:jc w:val="center"/>
              <w:rPr>
                <w:sz w:val="24"/>
                <w:szCs w:val="24"/>
              </w:rPr>
            </w:pPr>
            <w:r w:rsidRPr="00A625B0">
              <w:rPr>
                <w:bCs/>
                <w:sz w:val="24"/>
                <w:szCs w:val="24"/>
              </w:rPr>
              <w:t xml:space="preserve">Kita </w:t>
            </w:r>
            <w:r w:rsidRPr="00A625B0">
              <w:rPr>
                <w:bCs/>
                <w:i/>
                <w:sz w:val="24"/>
                <w:szCs w:val="24"/>
              </w:rPr>
              <w:t>(įrašyti)</w:t>
            </w:r>
          </w:p>
        </w:tc>
      </w:tr>
      <w:tr w:rsidR="00A625B0" w:rsidRPr="00A625B0" w:rsidTr="0026251B">
        <w:tc>
          <w:tcPr>
            <w:tcW w:w="946" w:type="dxa"/>
          </w:tcPr>
          <w:p w:rsidR="00A625B0" w:rsidRPr="00A625B0" w:rsidRDefault="00A625B0" w:rsidP="0026251B">
            <w:pPr>
              <w:tabs>
                <w:tab w:val="left" w:pos="1560"/>
                <w:tab w:val="left" w:pos="1701"/>
              </w:tabs>
              <w:jc w:val="center"/>
              <w:rPr>
                <w:sz w:val="24"/>
                <w:szCs w:val="24"/>
              </w:rPr>
            </w:pPr>
          </w:p>
        </w:tc>
        <w:tc>
          <w:tcPr>
            <w:tcW w:w="750" w:type="dxa"/>
          </w:tcPr>
          <w:p w:rsidR="00A625B0" w:rsidRPr="00A625B0" w:rsidRDefault="00A625B0" w:rsidP="0026251B">
            <w:pPr>
              <w:tabs>
                <w:tab w:val="left" w:pos="1560"/>
                <w:tab w:val="left" w:pos="1701"/>
              </w:tabs>
              <w:jc w:val="center"/>
              <w:rPr>
                <w:sz w:val="24"/>
                <w:szCs w:val="24"/>
              </w:rPr>
            </w:pPr>
          </w:p>
        </w:tc>
        <w:tc>
          <w:tcPr>
            <w:tcW w:w="709" w:type="dxa"/>
          </w:tcPr>
          <w:p w:rsidR="00A625B0" w:rsidRPr="00A625B0" w:rsidRDefault="00A625B0" w:rsidP="0026251B">
            <w:pPr>
              <w:tabs>
                <w:tab w:val="left" w:pos="1560"/>
                <w:tab w:val="left" w:pos="1701"/>
              </w:tabs>
              <w:jc w:val="center"/>
              <w:rPr>
                <w:sz w:val="24"/>
                <w:szCs w:val="24"/>
              </w:rPr>
            </w:pPr>
          </w:p>
        </w:tc>
        <w:tc>
          <w:tcPr>
            <w:tcW w:w="1134" w:type="dxa"/>
          </w:tcPr>
          <w:p w:rsidR="00A625B0" w:rsidRPr="00A625B0" w:rsidRDefault="00A625B0" w:rsidP="0026251B">
            <w:pPr>
              <w:tabs>
                <w:tab w:val="left" w:pos="1560"/>
                <w:tab w:val="left" w:pos="1701"/>
              </w:tabs>
              <w:jc w:val="center"/>
              <w:rPr>
                <w:sz w:val="24"/>
                <w:szCs w:val="24"/>
              </w:rPr>
            </w:pPr>
          </w:p>
        </w:tc>
        <w:tc>
          <w:tcPr>
            <w:tcW w:w="709" w:type="dxa"/>
          </w:tcPr>
          <w:p w:rsidR="00A625B0" w:rsidRPr="00A625B0" w:rsidRDefault="00A625B0" w:rsidP="0026251B">
            <w:pPr>
              <w:tabs>
                <w:tab w:val="left" w:pos="1560"/>
                <w:tab w:val="left" w:pos="1701"/>
              </w:tabs>
              <w:jc w:val="center"/>
              <w:rPr>
                <w:sz w:val="24"/>
                <w:szCs w:val="24"/>
              </w:rPr>
            </w:pPr>
          </w:p>
        </w:tc>
        <w:tc>
          <w:tcPr>
            <w:tcW w:w="850" w:type="dxa"/>
          </w:tcPr>
          <w:p w:rsidR="00A625B0" w:rsidRPr="00A625B0" w:rsidRDefault="00A625B0" w:rsidP="0026251B">
            <w:pPr>
              <w:tabs>
                <w:tab w:val="left" w:pos="1560"/>
                <w:tab w:val="left" w:pos="1701"/>
              </w:tabs>
              <w:jc w:val="center"/>
              <w:rPr>
                <w:sz w:val="24"/>
                <w:szCs w:val="24"/>
              </w:rPr>
            </w:pPr>
          </w:p>
        </w:tc>
        <w:tc>
          <w:tcPr>
            <w:tcW w:w="851" w:type="dxa"/>
          </w:tcPr>
          <w:p w:rsidR="00A625B0" w:rsidRPr="00A625B0" w:rsidRDefault="00A625B0" w:rsidP="0026251B">
            <w:pPr>
              <w:tabs>
                <w:tab w:val="left" w:pos="1560"/>
                <w:tab w:val="left" w:pos="1701"/>
              </w:tabs>
              <w:jc w:val="center"/>
              <w:rPr>
                <w:sz w:val="24"/>
                <w:szCs w:val="24"/>
              </w:rPr>
            </w:pPr>
          </w:p>
        </w:tc>
        <w:tc>
          <w:tcPr>
            <w:tcW w:w="850" w:type="dxa"/>
          </w:tcPr>
          <w:p w:rsidR="00A625B0" w:rsidRPr="00A625B0" w:rsidRDefault="00A625B0" w:rsidP="0026251B">
            <w:pPr>
              <w:tabs>
                <w:tab w:val="left" w:pos="1560"/>
                <w:tab w:val="left" w:pos="1701"/>
              </w:tabs>
              <w:jc w:val="center"/>
              <w:rPr>
                <w:sz w:val="24"/>
                <w:szCs w:val="24"/>
              </w:rPr>
            </w:pPr>
          </w:p>
        </w:tc>
        <w:tc>
          <w:tcPr>
            <w:tcW w:w="662" w:type="dxa"/>
          </w:tcPr>
          <w:p w:rsidR="00A625B0" w:rsidRPr="00A625B0" w:rsidRDefault="00A625B0" w:rsidP="0026251B">
            <w:pPr>
              <w:tabs>
                <w:tab w:val="left" w:pos="1560"/>
                <w:tab w:val="left" w:pos="1701"/>
              </w:tabs>
              <w:jc w:val="center"/>
              <w:rPr>
                <w:sz w:val="24"/>
                <w:szCs w:val="24"/>
              </w:rPr>
            </w:pPr>
          </w:p>
        </w:tc>
        <w:tc>
          <w:tcPr>
            <w:tcW w:w="803" w:type="dxa"/>
          </w:tcPr>
          <w:p w:rsidR="00A625B0" w:rsidRPr="00A625B0" w:rsidRDefault="00A625B0" w:rsidP="0026251B">
            <w:pPr>
              <w:tabs>
                <w:tab w:val="left" w:pos="1560"/>
                <w:tab w:val="left" w:pos="1701"/>
              </w:tabs>
              <w:jc w:val="center"/>
              <w:rPr>
                <w:sz w:val="24"/>
                <w:szCs w:val="24"/>
              </w:rPr>
            </w:pPr>
          </w:p>
        </w:tc>
        <w:tc>
          <w:tcPr>
            <w:tcW w:w="803" w:type="dxa"/>
          </w:tcPr>
          <w:p w:rsidR="00A625B0" w:rsidRPr="00A625B0" w:rsidRDefault="00A625B0" w:rsidP="0026251B">
            <w:pPr>
              <w:tabs>
                <w:tab w:val="left" w:pos="1560"/>
                <w:tab w:val="left" w:pos="1701"/>
              </w:tabs>
              <w:jc w:val="center"/>
              <w:rPr>
                <w:sz w:val="24"/>
                <w:szCs w:val="24"/>
              </w:rPr>
            </w:pPr>
          </w:p>
        </w:tc>
        <w:tc>
          <w:tcPr>
            <w:tcW w:w="561" w:type="dxa"/>
          </w:tcPr>
          <w:p w:rsidR="00A625B0" w:rsidRPr="00A625B0" w:rsidRDefault="00A625B0" w:rsidP="0026251B">
            <w:pPr>
              <w:tabs>
                <w:tab w:val="left" w:pos="1560"/>
                <w:tab w:val="left" w:pos="1701"/>
              </w:tabs>
              <w:jc w:val="center"/>
              <w:rPr>
                <w:sz w:val="24"/>
                <w:szCs w:val="24"/>
              </w:rPr>
            </w:pPr>
          </w:p>
        </w:tc>
      </w:tr>
    </w:tbl>
    <w:p w:rsidR="00A625B0" w:rsidRPr="00A625B0" w:rsidRDefault="00A625B0" w:rsidP="00A625B0">
      <w:pPr>
        <w:tabs>
          <w:tab w:val="left" w:pos="1560"/>
          <w:tab w:val="left" w:pos="1701"/>
        </w:tabs>
        <w:jc w:val="both"/>
        <w:rPr>
          <w:sz w:val="24"/>
          <w:szCs w:val="24"/>
        </w:rPr>
      </w:pPr>
    </w:p>
    <w:p w:rsidR="00A625B0" w:rsidRPr="00A625B0" w:rsidRDefault="00A625B0" w:rsidP="00A625B0">
      <w:pPr>
        <w:ind w:firstLine="567"/>
        <w:jc w:val="both"/>
        <w:rPr>
          <w:b/>
          <w:sz w:val="24"/>
          <w:szCs w:val="24"/>
        </w:rPr>
      </w:pPr>
      <w:r w:rsidRPr="00A625B0">
        <w:rPr>
          <w:b/>
          <w:sz w:val="24"/>
          <w:szCs w:val="24"/>
        </w:rPr>
        <w:t>6 KRITERIJUS. Mokykla užtikrina bendruomenės narių (darbuotojai, mokiniai, jų tėvai (globėjai, rūpintojai)) informavimą ir viešina informaciją apie mokykloje organizuojamą nuotolinį mokymą(si):</w:t>
      </w:r>
    </w:p>
    <w:tbl>
      <w:tblPr>
        <w:tblStyle w:val="Lentelstinklelis"/>
        <w:tblW w:w="0" w:type="auto"/>
        <w:tblLook w:val="04A0" w:firstRow="1" w:lastRow="0" w:firstColumn="1" w:lastColumn="0" w:noHBand="0" w:noVBand="1"/>
      </w:tblPr>
      <w:tblGrid>
        <w:gridCol w:w="4673"/>
        <w:gridCol w:w="4955"/>
      </w:tblGrid>
      <w:tr w:rsidR="00A625B0" w:rsidRPr="00A625B0" w:rsidTr="001755B2">
        <w:trPr>
          <w:tblHeader/>
        </w:trPr>
        <w:tc>
          <w:tcPr>
            <w:tcW w:w="4673" w:type="dxa"/>
          </w:tcPr>
          <w:p w:rsidR="00A625B0" w:rsidRPr="00D51B96" w:rsidRDefault="00A625B0" w:rsidP="0026251B">
            <w:pPr>
              <w:jc w:val="center"/>
              <w:rPr>
                <w:sz w:val="24"/>
                <w:szCs w:val="24"/>
              </w:rPr>
            </w:pPr>
            <w:r w:rsidRPr="00D51B96">
              <w:rPr>
                <w:sz w:val="24"/>
                <w:szCs w:val="24"/>
              </w:rPr>
              <w:t>Rodiklis</w:t>
            </w:r>
          </w:p>
        </w:tc>
        <w:tc>
          <w:tcPr>
            <w:tcW w:w="4955" w:type="dxa"/>
          </w:tcPr>
          <w:p w:rsidR="00A625B0" w:rsidRPr="00D51B96" w:rsidRDefault="00A625B0" w:rsidP="001755B2">
            <w:pPr>
              <w:jc w:val="center"/>
              <w:rPr>
                <w:sz w:val="24"/>
                <w:szCs w:val="24"/>
              </w:rPr>
            </w:pPr>
            <w:r w:rsidRPr="00D51B96">
              <w:rPr>
                <w:sz w:val="24"/>
                <w:szCs w:val="24"/>
              </w:rPr>
              <w:t>Įsivertinimas (priemonės, jų aprašymas, nuorodos pagal galimybes)</w:t>
            </w:r>
          </w:p>
        </w:tc>
      </w:tr>
      <w:tr w:rsidR="00A625B0" w:rsidRPr="00A625B0" w:rsidTr="00D51B96">
        <w:trPr>
          <w:trHeight w:val="178"/>
        </w:trPr>
        <w:tc>
          <w:tcPr>
            <w:tcW w:w="4673" w:type="dxa"/>
          </w:tcPr>
          <w:p w:rsidR="00A625B0" w:rsidRPr="00A625B0" w:rsidRDefault="00A625B0" w:rsidP="0026251B">
            <w:pPr>
              <w:rPr>
                <w:sz w:val="24"/>
                <w:szCs w:val="24"/>
              </w:rPr>
            </w:pPr>
            <w:r w:rsidRPr="00A625B0">
              <w:rPr>
                <w:sz w:val="24"/>
                <w:szCs w:val="24"/>
              </w:rPr>
              <w:t xml:space="preserve">Informavimas technologinėmis priemonėmis </w:t>
            </w:r>
          </w:p>
        </w:tc>
        <w:tc>
          <w:tcPr>
            <w:tcW w:w="4955" w:type="dxa"/>
          </w:tcPr>
          <w:p w:rsidR="00A625B0" w:rsidRPr="00A625B0" w:rsidRDefault="00A625B0" w:rsidP="0026251B">
            <w:pPr>
              <w:jc w:val="both"/>
              <w:rPr>
                <w:sz w:val="24"/>
                <w:szCs w:val="24"/>
              </w:rPr>
            </w:pPr>
          </w:p>
        </w:tc>
      </w:tr>
      <w:tr w:rsidR="00A625B0" w:rsidRPr="00A625B0" w:rsidTr="001755B2">
        <w:tc>
          <w:tcPr>
            <w:tcW w:w="4673" w:type="dxa"/>
          </w:tcPr>
          <w:p w:rsidR="00A625B0" w:rsidRPr="00A625B0" w:rsidRDefault="00A625B0" w:rsidP="0026251B">
            <w:pPr>
              <w:rPr>
                <w:sz w:val="24"/>
                <w:szCs w:val="24"/>
              </w:rPr>
            </w:pPr>
            <w:r w:rsidRPr="00A625B0">
              <w:rPr>
                <w:sz w:val="24"/>
                <w:szCs w:val="24"/>
              </w:rPr>
              <w:t>Konsultacijos mokyklos atsakingų asmenų</w:t>
            </w:r>
          </w:p>
        </w:tc>
        <w:tc>
          <w:tcPr>
            <w:tcW w:w="4955" w:type="dxa"/>
          </w:tcPr>
          <w:p w:rsidR="00A625B0" w:rsidRPr="00A625B0" w:rsidRDefault="00A625B0" w:rsidP="0026251B">
            <w:pPr>
              <w:shd w:val="clear" w:color="auto" w:fill="FFFFFF"/>
              <w:jc w:val="both"/>
              <w:rPr>
                <w:i/>
                <w:sz w:val="24"/>
                <w:szCs w:val="24"/>
              </w:rPr>
            </w:pPr>
          </w:p>
        </w:tc>
      </w:tr>
    </w:tbl>
    <w:p w:rsidR="00A625B0" w:rsidRPr="00A625B0" w:rsidRDefault="00A625B0" w:rsidP="00A625B0">
      <w:pPr>
        <w:jc w:val="center"/>
        <w:rPr>
          <w:b/>
          <w:sz w:val="24"/>
          <w:szCs w:val="24"/>
        </w:rPr>
      </w:pPr>
    </w:p>
    <w:p w:rsidR="00A625B0" w:rsidRPr="00A625B0" w:rsidRDefault="00A625B0" w:rsidP="00A625B0">
      <w:pPr>
        <w:jc w:val="both"/>
        <w:rPr>
          <w:b/>
          <w:sz w:val="24"/>
          <w:szCs w:val="24"/>
        </w:rPr>
      </w:pPr>
    </w:p>
    <w:p w:rsidR="00A625B0" w:rsidRPr="00A625B0" w:rsidRDefault="00A625B0" w:rsidP="00A625B0">
      <w:pPr>
        <w:jc w:val="both"/>
        <w:rPr>
          <w:i/>
          <w:sz w:val="24"/>
          <w:szCs w:val="24"/>
        </w:rPr>
      </w:pPr>
      <w:r w:rsidRPr="00A625B0">
        <w:rPr>
          <w:sz w:val="24"/>
          <w:szCs w:val="24"/>
        </w:rPr>
        <w:t>Mokyklos direktorius</w:t>
      </w:r>
      <w:r w:rsidRPr="00A625B0">
        <w:rPr>
          <w:sz w:val="24"/>
          <w:szCs w:val="24"/>
        </w:rPr>
        <w:tab/>
      </w:r>
      <w:r w:rsidRPr="00A625B0">
        <w:rPr>
          <w:sz w:val="24"/>
          <w:szCs w:val="24"/>
        </w:rPr>
        <w:tab/>
      </w:r>
      <w:r w:rsidR="001755B2">
        <w:rPr>
          <w:sz w:val="24"/>
          <w:szCs w:val="24"/>
        </w:rPr>
        <w:t xml:space="preserve">                      </w:t>
      </w:r>
      <w:r w:rsidRPr="00A625B0">
        <w:rPr>
          <w:i/>
          <w:sz w:val="24"/>
          <w:szCs w:val="24"/>
        </w:rPr>
        <w:t>(parašas)</w:t>
      </w:r>
      <w:r w:rsidRPr="00A625B0">
        <w:rPr>
          <w:i/>
          <w:sz w:val="24"/>
          <w:szCs w:val="24"/>
        </w:rPr>
        <w:tab/>
      </w:r>
      <w:r w:rsidRPr="00A625B0">
        <w:rPr>
          <w:i/>
          <w:sz w:val="24"/>
          <w:szCs w:val="24"/>
        </w:rPr>
        <w:tab/>
      </w:r>
      <w:r w:rsidRPr="00A625B0">
        <w:rPr>
          <w:i/>
          <w:sz w:val="24"/>
          <w:szCs w:val="24"/>
        </w:rPr>
        <w:tab/>
      </w:r>
      <w:r w:rsidR="001755B2">
        <w:rPr>
          <w:i/>
          <w:sz w:val="24"/>
          <w:szCs w:val="24"/>
        </w:rPr>
        <w:t xml:space="preserve">        </w:t>
      </w:r>
      <w:r w:rsidRPr="00A625B0">
        <w:rPr>
          <w:i/>
          <w:sz w:val="24"/>
          <w:szCs w:val="24"/>
        </w:rPr>
        <w:t>(vardas, pavardė)</w:t>
      </w:r>
    </w:p>
    <w:p w:rsidR="00A625B0" w:rsidRPr="00A625B0" w:rsidRDefault="00A625B0" w:rsidP="00A625B0">
      <w:pPr>
        <w:jc w:val="both"/>
        <w:rPr>
          <w:sz w:val="24"/>
          <w:szCs w:val="24"/>
        </w:rPr>
      </w:pPr>
    </w:p>
    <w:p w:rsidR="00D51B96" w:rsidRDefault="00D51B96" w:rsidP="00A625B0">
      <w:pPr>
        <w:jc w:val="both"/>
        <w:rPr>
          <w:sz w:val="24"/>
          <w:szCs w:val="24"/>
        </w:rPr>
      </w:pPr>
    </w:p>
    <w:p w:rsidR="00A625B0" w:rsidRPr="00A625B0" w:rsidRDefault="00A625B0" w:rsidP="00A625B0">
      <w:pPr>
        <w:jc w:val="both"/>
        <w:rPr>
          <w:sz w:val="24"/>
          <w:szCs w:val="24"/>
        </w:rPr>
      </w:pPr>
      <w:r w:rsidRPr="00A625B0">
        <w:rPr>
          <w:sz w:val="24"/>
          <w:szCs w:val="24"/>
        </w:rPr>
        <w:t>Ataskaitą parengė</w:t>
      </w:r>
    </w:p>
    <w:p w:rsidR="00A625B0" w:rsidRPr="00A625B0" w:rsidRDefault="00A625B0" w:rsidP="00A625B0">
      <w:pPr>
        <w:jc w:val="both"/>
        <w:rPr>
          <w:i/>
          <w:sz w:val="24"/>
          <w:szCs w:val="24"/>
        </w:rPr>
      </w:pPr>
      <w:r w:rsidRPr="00A625B0">
        <w:rPr>
          <w:i/>
          <w:sz w:val="24"/>
          <w:szCs w:val="24"/>
        </w:rPr>
        <w:t>(Pareigų pavadinimas)</w:t>
      </w:r>
    </w:p>
    <w:p w:rsidR="00A625B0" w:rsidRPr="00A625B0" w:rsidRDefault="00A625B0" w:rsidP="00A625B0">
      <w:pPr>
        <w:jc w:val="both"/>
        <w:rPr>
          <w:i/>
          <w:sz w:val="24"/>
          <w:szCs w:val="24"/>
        </w:rPr>
      </w:pPr>
      <w:r w:rsidRPr="00A625B0">
        <w:rPr>
          <w:i/>
          <w:sz w:val="24"/>
          <w:szCs w:val="24"/>
        </w:rPr>
        <w:t>(Parašas)</w:t>
      </w:r>
    </w:p>
    <w:p w:rsidR="00A625B0" w:rsidRPr="00A625B0" w:rsidRDefault="00A625B0" w:rsidP="00A625B0">
      <w:pPr>
        <w:jc w:val="both"/>
        <w:rPr>
          <w:i/>
          <w:sz w:val="24"/>
          <w:szCs w:val="24"/>
        </w:rPr>
      </w:pPr>
      <w:r w:rsidRPr="00A625B0">
        <w:rPr>
          <w:i/>
          <w:sz w:val="24"/>
          <w:szCs w:val="24"/>
        </w:rPr>
        <w:t>(Rengėjo vardas ir pavardė, tel. 39 60 00, el.</w:t>
      </w:r>
      <w:r w:rsidRPr="00A625B0">
        <w:rPr>
          <w:i/>
          <w:sz w:val="24"/>
          <w:szCs w:val="24"/>
          <w:lang w:val="en-US"/>
        </w:rPr>
        <w:t> p. vardenis.pavardenis@xxx</w:t>
      </w:r>
      <w:r w:rsidRPr="00A625B0">
        <w:rPr>
          <w:i/>
          <w:sz w:val="24"/>
          <w:szCs w:val="24"/>
        </w:rPr>
        <w:t>.xx)</w:t>
      </w:r>
    </w:p>
    <w:p w:rsidR="00A625B0" w:rsidRPr="00A625B0" w:rsidRDefault="00A625B0" w:rsidP="00A625B0">
      <w:pPr>
        <w:jc w:val="both"/>
        <w:rPr>
          <w:sz w:val="24"/>
          <w:szCs w:val="24"/>
        </w:rPr>
      </w:pPr>
      <w:r w:rsidRPr="00A625B0">
        <w:rPr>
          <w:i/>
          <w:sz w:val="24"/>
          <w:szCs w:val="24"/>
        </w:rPr>
        <w:t>(Data)</w:t>
      </w:r>
    </w:p>
    <w:p w:rsidR="00A625B0" w:rsidRPr="00A625B0" w:rsidRDefault="00A625B0" w:rsidP="00A625B0">
      <w:pPr>
        <w:jc w:val="both"/>
        <w:rPr>
          <w:sz w:val="24"/>
          <w:szCs w:val="24"/>
        </w:rPr>
      </w:pPr>
    </w:p>
    <w:p w:rsidR="00A625B0" w:rsidRPr="00A625B0" w:rsidRDefault="00A625B0" w:rsidP="00A625B0">
      <w:pPr>
        <w:jc w:val="center"/>
        <w:rPr>
          <w:sz w:val="24"/>
          <w:szCs w:val="24"/>
        </w:rPr>
      </w:pPr>
      <w:r w:rsidRPr="00A625B0">
        <w:rPr>
          <w:sz w:val="24"/>
          <w:szCs w:val="24"/>
        </w:rPr>
        <w:t>____________________________________</w:t>
      </w:r>
    </w:p>
    <w:p w:rsidR="00A625B0" w:rsidRDefault="00A625B0" w:rsidP="00A625B0">
      <w:pPr>
        <w:jc w:val="both"/>
        <w:rPr>
          <w:i/>
        </w:rPr>
      </w:pPr>
    </w:p>
    <w:p w:rsidR="00A625B0" w:rsidRDefault="00A625B0" w:rsidP="00A625B0">
      <w:pPr>
        <w:jc w:val="both"/>
      </w:pPr>
    </w:p>
    <w:p w:rsidR="00A625B0" w:rsidRDefault="00A625B0" w:rsidP="00A625B0">
      <w:pPr>
        <w:jc w:val="both"/>
      </w:pPr>
    </w:p>
    <w:p w:rsidR="00A625B0" w:rsidRDefault="00A625B0"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0A19FD" w:rsidRDefault="000A19FD" w:rsidP="00A625B0">
      <w:pPr>
        <w:jc w:val="both"/>
      </w:pPr>
    </w:p>
    <w:p w:rsidR="00F979EC" w:rsidRPr="00F979EC" w:rsidRDefault="00F979EC" w:rsidP="00F979EC">
      <w:pPr>
        <w:ind w:left="5529"/>
        <w:rPr>
          <w:sz w:val="24"/>
          <w:szCs w:val="24"/>
        </w:rPr>
      </w:pPr>
      <w:r w:rsidRPr="00F979EC">
        <w:rPr>
          <w:sz w:val="24"/>
          <w:szCs w:val="24"/>
        </w:rPr>
        <w:lastRenderedPageBreak/>
        <w:t>Mokyklų pasirengimo mokyti mokinius nuotoliniu ugdymo proceso organizavimo būdu atitikties vertinimo atmintinės</w:t>
      </w:r>
    </w:p>
    <w:p w:rsidR="00F979EC" w:rsidRPr="00F979EC" w:rsidRDefault="00F979EC" w:rsidP="00F979EC">
      <w:pPr>
        <w:ind w:left="5529"/>
        <w:rPr>
          <w:sz w:val="24"/>
          <w:szCs w:val="24"/>
        </w:rPr>
      </w:pPr>
      <w:r w:rsidRPr="00F979EC">
        <w:rPr>
          <w:sz w:val="24"/>
          <w:szCs w:val="24"/>
        </w:rPr>
        <w:t>2 priedas</w:t>
      </w:r>
    </w:p>
    <w:p w:rsidR="00F979EC" w:rsidRPr="00F979EC" w:rsidRDefault="00F979EC" w:rsidP="00F979EC">
      <w:pPr>
        <w:jc w:val="both"/>
        <w:rPr>
          <w:sz w:val="24"/>
          <w:szCs w:val="24"/>
        </w:rPr>
      </w:pPr>
    </w:p>
    <w:p w:rsidR="00F979EC" w:rsidRPr="00F979EC" w:rsidRDefault="00F979EC" w:rsidP="00F979EC">
      <w:pPr>
        <w:jc w:val="both"/>
        <w:rPr>
          <w:sz w:val="24"/>
          <w:szCs w:val="24"/>
        </w:rPr>
      </w:pPr>
    </w:p>
    <w:p w:rsidR="00F979EC" w:rsidRPr="00F979EC" w:rsidRDefault="00F979EC" w:rsidP="00F979EC">
      <w:pPr>
        <w:jc w:val="center"/>
        <w:rPr>
          <w:b/>
          <w:sz w:val="24"/>
          <w:szCs w:val="24"/>
        </w:rPr>
      </w:pPr>
      <w:r w:rsidRPr="00F979EC">
        <w:rPr>
          <w:b/>
          <w:sz w:val="24"/>
          <w:szCs w:val="24"/>
        </w:rPr>
        <w:t xml:space="preserve">________________________________________________________________ </w:t>
      </w:r>
    </w:p>
    <w:p w:rsidR="00F979EC" w:rsidRPr="00281F32" w:rsidRDefault="00F979EC" w:rsidP="00F979EC">
      <w:pPr>
        <w:jc w:val="center"/>
        <w:rPr>
          <w:i/>
          <w:sz w:val="22"/>
          <w:szCs w:val="22"/>
        </w:rPr>
      </w:pPr>
      <w:r w:rsidRPr="00281F32">
        <w:rPr>
          <w:i/>
          <w:sz w:val="22"/>
          <w:szCs w:val="22"/>
        </w:rPr>
        <w:t>(mokyklos pavadinimas)</w:t>
      </w:r>
    </w:p>
    <w:p w:rsidR="00F979EC" w:rsidRPr="00F979EC" w:rsidRDefault="00F979EC" w:rsidP="00F979EC">
      <w:pPr>
        <w:jc w:val="center"/>
        <w:rPr>
          <w:b/>
          <w:sz w:val="24"/>
          <w:szCs w:val="24"/>
        </w:rPr>
      </w:pPr>
      <w:r w:rsidRPr="00F979EC">
        <w:rPr>
          <w:b/>
          <w:sz w:val="24"/>
          <w:szCs w:val="24"/>
        </w:rPr>
        <w:t xml:space="preserve">PASIRENGIMO NUOTOLINIAM MOKYMUI(SI) ATITIKTIES </w:t>
      </w:r>
    </w:p>
    <w:p w:rsidR="00F979EC" w:rsidRPr="00F979EC" w:rsidRDefault="00F979EC" w:rsidP="00F979EC">
      <w:pPr>
        <w:jc w:val="center"/>
        <w:rPr>
          <w:b/>
          <w:sz w:val="24"/>
          <w:szCs w:val="24"/>
        </w:rPr>
      </w:pPr>
      <w:r w:rsidRPr="00F979EC">
        <w:rPr>
          <w:b/>
          <w:sz w:val="24"/>
          <w:szCs w:val="24"/>
        </w:rPr>
        <w:t xml:space="preserve">VERTINIMO IŠVADA </w:t>
      </w:r>
    </w:p>
    <w:p w:rsidR="00F979EC" w:rsidRPr="00F979EC" w:rsidRDefault="00F979EC" w:rsidP="00F979EC">
      <w:pPr>
        <w:rPr>
          <w:sz w:val="24"/>
          <w:szCs w:val="24"/>
        </w:rPr>
      </w:pPr>
    </w:p>
    <w:p w:rsidR="00F979EC" w:rsidRPr="00F979EC" w:rsidRDefault="00F979EC" w:rsidP="00F979EC">
      <w:pPr>
        <w:tabs>
          <w:tab w:val="left" w:pos="5070"/>
          <w:tab w:val="left" w:pos="5366"/>
          <w:tab w:val="left" w:pos="6771"/>
          <w:tab w:val="left" w:pos="7363"/>
        </w:tabs>
        <w:jc w:val="center"/>
        <w:rPr>
          <w:sz w:val="24"/>
          <w:szCs w:val="24"/>
        </w:rPr>
      </w:pPr>
      <w:r w:rsidRPr="00F979EC">
        <w:rPr>
          <w:sz w:val="24"/>
          <w:szCs w:val="24"/>
        </w:rPr>
        <w:t>Nr.</w:t>
      </w:r>
    </w:p>
    <w:p w:rsidR="00F979EC" w:rsidRPr="00F979EC" w:rsidRDefault="00F979EC" w:rsidP="00F979EC">
      <w:pPr>
        <w:tabs>
          <w:tab w:val="left" w:pos="5070"/>
          <w:tab w:val="left" w:pos="5366"/>
          <w:tab w:val="left" w:pos="6771"/>
          <w:tab w:val="left" w:pos="7363"/>
        </w:tabs>
        <w:jc w:val="center"/>
        <w:rPr>
          <w:sz w:val="24"/>
          <w:szCs w:val="24"/>
        </w:rPr>
      </w:pPr>
      <w:r w:rsidRPr="00F979EC">
        <w:rPr>
          <w:sz w:val="24"/>
          <w:szCs w:val="24"/>
        </w:rPr>
        <w:t>Klaipėda</w:t>
      </w:r>
    </w:p>
    <w:p w:rsidR="00F979EC" w:rsidRPr="00F979EC" w:rsidRDefault="00F979EC" w:rsidP="00F979EC">
      <w:pPr>
        <w:jc w:val="center"/>
        <w:rPr>
          <w:bCs/>
          <w:sz w:val="24"/>
          <w:szCs w:val="24"/>
        </w:rPr>
      </w:pPr>
    </w:p>
    <w:p w:rsidR="00F979EC" w:rsidRPr="00F979EC" w:rsidRDefault="00F979EC" w:rsidP="00F979EC">
      <w:pPr>
        <w:jc w:val="center"/>
        <w:rPr>
          <w:bCs/>
          <w:sz w:val="24"/>
          <w:szCs w:val="24"/>
        </w:rPr>
      </w:pPr>
    </w:p>
    <w:p w:rsidR="00F979EC" w:rsidRPr="00F979EC" w:rsidRDefault="00F979EC" w:rsidP="00F979EC">
      <w:pPr>
        <w:pStyle w:val="Sraopastraipa"/>
        <w:numPr>
          <w:ilvl w:val="0"/>
          <w:numId w:val="31"/>
        </w:numPr>
        <w:tabs>
          <w:tab w:val="left" w:pos="709"/>
          <w:tab w:val="left" w:pos="851"/>
          <w:tab w:val="left" w:pos="993"/>
        </w:tabs>
        <w:ind w:left="0" w:firstLine="708"/>
        <w:jc w:val="both"/>
        <w:rPr>
          <w:sz w:val="24"/>
          <w:szCs w:val="24"/>
        </w:rPr>
      </w:pPr>
      <w:r w:rsidRPr="00F979EC">
        <w:rPr>
          <w:sz w:val="24"/>
          <w:szCs w:val="24"/>
        </w:rPr>
        <w:t>Mokykla pasirinko virtualią mokymosi aplinką</w:t>
      </w:r>
      <w:r w:rsidR="00281F32">
        <w:rPr>
          <w:sz w:val="24"/>
          <w:szCs w:val="24"/>
        </w:rPr>
        <w:t>,</w:t>
      </w:r>
      <w:r w:rsidRPr="00F979EC">
        <w:rPr>
          <w:sz w:val="24"/>
          <w:szCs w:val="24"/>
        </w:rPr>
        <w:t xml:space="preserve"> </w:t>
      </w:r>
      <w:r w:rsidR="00281F32" w:rsidRPr="00F979EC">
        <w:rPr>
          <w:sz w:val="24"/>
          <w:szCs w:val="24"/>
        </w:rPr>
        <w:t>kuri užtikrina skaitmeninio ugdymo turinio pasiekiamumą bei bendravimą ugdymo proceso metu sinchroniniu ir asinchroniniu laiku</w:t>
      </w:r>
      <w:r w:rsidR="00281F32">
        <w:rPr>
          <w:sz w:val="24"/>
          <w:szCs w:val="24"/>
        </w:rPr>
        <w:t xml:space="preserve">: </w:t>
      </w:r>
      <w:r w:rsidR="00281F32">
        <w:rPr>
          <w:i/>
          <w:sz w:val="24"/>
          <w:szCs w:val="24"/>
        </w:rPr>
        <w:t>________________________________</w:t>
      </w:r>
      <w:r w:rsidR="00281F32">
        <w:rPr>
          <w:sz w:val="24"/>
          <w:szCs w:val="24"/>
        </w:rPr>
        <w:t>_______________________________________________ .</w:t>
      </w:r>
      <w:r w:rsidRPr="00F979EC">
        <w:rPr>
          <w:sz w:val="24"/>
          <w:szCs w:val="24"/>
        </w:rPr>
        <w:t xml:space="preserve"> </w:t>
      </w:r>
    </w:p>
    <w:p w:rsidR="00F979EC" w:rsidRPr="00F979EC" w:rsidRDefault="00F979EC" w:rsidP="00F979EC">
      <w:pPr>
        <w:pStyle w:val="Sraopastraipa"/>
        <w:numPr>
          <w:ilvl w:val="0"/>
          <w:numId w:val="31"/>
        </w:numPr>
        <w:tabs>
          <w:tab w:val="left" w:pos="709"/>
          <w:tab w:val="left" w:pos="851"/>
          <w:tab w:val="left" w:pos="993"/>
        </w:tabs>
        <w:ind w:left="0" w:firstLine="708"/>
        <w:jc w:val="both"/>
        <w:rPr>
          <w:sz w:val="24"/>
          <w:szCs w:val="24"/>
        </w:rPr>
      </w:pPr>
      <w:r w:rsidRPr="00F979EC">
        <w:rPr>
          <w:sz w:val="24"/>
          <w:szCs w:val="24"/>
        </w:rPr>
        <w:t>Mokykla įvaldžiusi naudojamą virtualią mokymo(si) aplinką, kurią sudaro bendra sistema ir keletas sk</w:t>
      </w:r>
      <w:r w:rsidR="00281F32">
        <w:rPr>
          <w:sz w:val="24"/>
          <w:szCs w:val="24"/>
        </w:rPr>
        <w:t>irtingų technologinių priemonių: ____________________________________________.</w:t>
      </w:r>
    </w:p>
    <w:p w:rsidR="00F979EC" w:rsidRPr="00F979EC" w:rsidRDefault="00F979EC" w:rsidP="00F979EC">
      <w:pPr>
        <w:pStyle w:val="Sraopastraipa"/>
        <w:numPr>
          <w:ilvl w:val="0"/>
          <w:numId w:val="31"/>
        </w:numPr>
        <w:tabs>
          <w:tab w:val="left" w:pos="993"/>
        </w:tabs>
        <w:ind w:left="0" w:firstLine="708"/>
        <w:jc w:val="both"/>
        <w:rPr>
          <w:sz w:val="24"/>
          <w:szCs w:val="24"/>
        </w:rPr>
      </w:pPr>
      <w:r w:rsidRPr="00F979EC">
        <w:rPr>
          <w:sz w:val="24"/>
          <w:szCs w:val="24"/>
        </w:rPr>
        <w:t>Mokinių kompetencijoms ugdyti(is) naudojamos mokymo(si) priemonės ir ištekliai, kurie yra kaupiami mokyklos naudojamoje v</w:t>
      </w:r>
      <w:r w:rsidR="00281F32">
        <w:rPr>
          <w:sz w:val="24"/>
          <w:szCs w:val="24"/>
        </w:rPr>
        <w:t>irtualioje mokymo(si) aplinkoje: ______________________.</w:t>
      </w:r>
    </w:p>
    <w:p w:rsidR="00F979EC" w:rsidRPr="00F979EC" w:rsidRDefault="00F979EC" w:rsidP="00F979EC">
      <w:pPr>
        <w:pStyle w:val="Sraopastraipa"/>
        <w:numPr>
          <w:ilvl w:val="0"/>
          <w:numId w:val="31"/>
        </w:numPr>
        <w:tabs>
          <w:tab w:val="left" w:pos="993"/>
        </w:tabs>
        <w:ind w:left="0" w:firstLine="708"/>
        <w:jc w:val="both"/>
        <w:rPr>
          <w:sz w:val="24"/>
          <w:szCs w:val="24"/>
        </w:rPr>
      </w:pPr>
      <w:r w:rsidRPr="00F979EC">
        <w:rPr>
          <w:sz w:val="24"/>
          <w:szCs w:val="24"/>
        </w:rPr>
        <w:t>Mokyklos mokytojai yra įgiję skaitmeninio raštingumo kompetencijas Lietuvos Respublikos švietimo, mokslo ir sporto ministro nustatyta tvarka ir taiko jas ugdymo turiniui kurti, ugdymui planuoti ir organizuoti, mokinių mokymo procesui bei pažangai stebėti ir vertinti, bendradarbiauti su kitais mokytojais ir pagalbos mokiniui specialistais, tėvais (globėjais, rūpintojais)</w:t>
      </w:r>
      <w:r w:rsidR="00281F32">
        <w:rPr>
          <w:sz w:val="24"/>
          <w:szCs w:val="24"/>
        </w:rPr>
        <w:t>: _______________________________________________________________________________.</w:t>
      </w:r>
    </w:p>
    <w:p w:rsidR="00F979EC" w:rsidRPr="00F979EC" w:rsidRDefault="00F979EC" w:rsidP="00F979EC">
      <w:pPr>
        <w:pStyle w:val="Sraopastraipa"/>
        <w:numPr>
          <w:ilvl w:val="0"/>
          <w:numId w:val="31"/>
        </w:numPr>
        <w:tabs>
          <w:tab w:val="left" w:pos="993"/>
          <w:tab w:val="left" w:pos="8460"/>
          <w:tab w:val="left" w:pos="9540"/>
        </w:tabs>
        <w:ind w:left="0" w:firstLine="708"/>
        <w:jc w:val="both"/>
        <w:rPr>
          <w:sz w:val="24"/>
          <w:szCs w:val="24"/>
        </w:rPr>
      </w:pPr>
      <w:r w:rsidRPr="00F979EC">
        <w:rPr>
          <w:sz w:val="24"/>
          <w:szCs w:val="24"/>
        </w:rPr>
        <w:t>Mokykla parengė vidaus dokumentus, reglamentuojančius nuotolinio mo</w:t>
      </w:r>
      <w:r w:rsidR="00281F32">
        <w:rPr>
          <w:sz w:val="24"/>
          <w:szCs w:val="24"/>
        </w:rPr>
        <w:t>kymo(si) mokykloje organizavimą: __________________________________________________________.</w:t>
      </w:r>
    </w:p>
    <w:p w:rsidR="00F979EC" w:rsidRPr="00F979EC" w:rsidRDefault="00F979EC" w:rsidP="00F979EC">
      <w:pPr>
        <w:pStyle w:val="Sraopastraipa"/>
        <w:numPr>
          <w:ilvl w:val="0"/>
          <w:numId w:val="31"/>
        </w:numPr>
        <w:tabs>
          <w:tab w:val="left" w:pos="993"/>
          <w:tab w:val="left" w:pos="8460"/>
          <w:tab w:val="left" w:pos="9540"/>
        </w:tabs>
        <w:ind w:left="0" w:firstLine="708"/>
        <w:jc w:val="both"/>
        <w:rPr>
          <w:sz w:val="24"/>
          <w:szCs w:val="24"/>
        </w:rPr>
      </w:pPr>
      <w:r w:rsidRPr="00F979EC">
        <w:rPr>
          <w:sz w:val="24"/>
          <w:szCs w:val="24"/>
        </w:rPr>
        <w:t>Mokykloje yra užtikrinama mokymui(si) nuotoliniu ugdymo proceso organizavimo būdu reikalinga kompiuter</w:t>
      </w:r>
      <w:r w:rsidR="00FB282F">
        <w:rPr>
          <w:sz w:val="24"/>
          <w:szCs w:val="24"/>
        </w:rPr>
        <w:t>inė įranga ir interneto prieiga: ______________________________________.</w:t>
      </w:r>
    </w:p>
    <w:p w:rsidR="00F979EC" w:rsidRPr="00F979EC" w:rsidRDefault="00F979EC" w:rsidP="00F979EC">
      <w:pPr>
        <w:pStyle w:val="Sraopastraipa"/>
        <w:numPr>
          <w:ilvl w:val="0"/>
          <w:numId w:val="31"/>
        </w:numPr>
        <w:tabs>
          <w:tab w:val="left" w:pos="993"/>
        </w:tabs>
        <w:ind w:left="0" w:firstLine="708"/>
        <w:jc w:val="both"/>
        <w:rPr>
          <w:sz w:val="24"/>
          <w:szCs w:val="24"/>
        </w:rPr>
      </w:pPr>
      <w:r w:rsidRPr="00F979EC">
        <w:rPr>
          <w:sz w:val="24"/>
          <w:szCs w:val="24"/>
        </w:rPr>
        <w:t>Mokykla užtikrina bendruomenės (darbuotojų, mokinių, jų tėvų (globėjų, rūpintojų)) informavimą ir viešina informaciją apie mokykloje organizuojamą nuotolinį mokymą(si) mokyklos interneto svetainėje ir kitomis technologinėmis priemonėmis</w:t>
      </w:r>
      <w:r w:rsidR="00FB282F">
        <w:rPr>
          <w:sz w:val="24"/>
          <w:szCs w:val="24"/>
        </w:rPr>
        <w:t>: ______________________________.</w:t>
      </w:r>
    </w:p>
    <w:p w:rsidR="00F979EC" w:rsidRPr="00F979EC" w:rsidRDefault="00F979EC" w:rsidP="00F979EC">
      <w:pPr>
        <w:jc w:val="both"/>
        <w:rPr>
          <w:sz w:val="24"/>
          <w:szCs w:val="24"/>
        </w:rPr>
      </w:pPr>
    </w:p>
    <w:p w:rsidR="00F979EC" w:rsidRPr="00F979EC" w:rsidRDefault="00F979EC" w:rsidP="00F979EC">
      <w:pPr>
        <w:jc w:val="both"/>
        <w:rPr>
          <w:sz w:val="24"/>
          <w:szCs w:val="24"/>
        </w:rPr>
      </w:pPr>
    </w:p>
    <w:p w:rsidR="00F979EC" w:rsidRPr="00F979EC" w:rsidRDefault="00F979EC" w:rsidP="00F979EC">
      <w:pPr>
        <w:jc w:val="both"/>
        <w:rPr>
          <w:i/>
          <w:sz w:val="24"/>
          <w:szCs w:val="24"/>
        </w:rPr>
      </w:pPr>
      <w:r w:rsidRPr="00F979EC">
        <w:rPr>
          <w:sz w:val="24"/>
          <w:szCs w:val="24"/>
        </w:rPr>
        <w:t>Vyriausiasis specialistas</w:t>
      </w:r>
      <w:r w:rsidRPr="00F979EC">
        <w:rPr>
          <w:sz w:val="24"/>
          <w:szCs w:val="24"/>
        </w:rPr>
        <w:tab/>
      </w:r>
      <w:r w:rsidRPr="00F979EC">
        <w:rPr>
          <w:sz w:val="24"/>
          <w:szCs w:val="24"/>
        </w:rPr>
        <w:tab/>
      </w:r>
      <w:r w:rsidR="00FB282F">
        <w:rPr>
          <w:sz w:val="24"/>
          <w:szCs w:val="24"/>
        </w:rPr>
        <w:t xml:space="preserve">          </w:t>
      </w:r>
      <w:r w:rsidRPr="00F979EC">
        <w:rPr>
          <w:i/>
          <w:sz w:val="24"/>
          <w:szCs w:val="24"/>
        </w:rPr>
        <w:t>(parašas)</w:t>
      </w:r>
      <w:r w:rsidRPr="00F979EC">
        <w:rPr>
          <w:i/>
          <w:sz w:val="24"/>
          <w:szCs w:val="24"/>
        </w:rPr>
        <w:tab/>
      </w:r>
      <w:r w:rsidRPr="00F979EC">
        <w:rPr>
          <w:i/>
          <w:sz w:val="24"/>
          <w:szCs w:val="24"/>
        </w:rPr>
        <w:tab/>
      </w:r>
      <w:r w:rsidRPr="00F979EC">
        <w:rPr>
          <w:i/>
          <w:sz w:val="24"/>
          <w:szCs w:val="24"/>
        </w:rPr>
        <w:tab/>
      </w:r>
      <w:r w:rsidR="00FB282F">
        <w:rPr>
          <w:i/>
          <w:sz w:val="24"/>
          <w:szCs w:val="24"/>
        </w:rPr>
        <w:t xml:space="preserve">          </w:t>
      </w:r>
      <w:r w:rsidRPr="00F979EC">
        <w:rPr>
          <w:i/>
          <w:sz w:val="24"/>
          <w:szCs w:val="24"/>
        </w:rPr>
        <w:t>(vardas, pavardė)</w:t>
      </w:r>
    </w:p>
    <w:p w:rsidR="00F979EC" w:rsidRPr="00F979EC" w:rsidRDefault="00F979EC" w:rsidP="00F979EC">
      <w:pPr>
        <w:jc w:val="both"/>
        <w:rPr>
          <w:sz w:val="24"/>
          <w:szCs w:val="24"/>
        </w:rPr>
      </w:pPr>
    </w:p>
    <w:p w:rsidR="0063337E" w:rsidRDefault="0063337E" w:rsidP="00F979EC">
      <w:pPr>
        <w:jc w:val="center"/>
        <w:rPr>
          <w:sz w:val="24"/>
          <w:szCs w:val="24"/>
        </w:rPr>
      </w:pPr>
    </w:p>
    <w:p w:rsidR="00F979EC" w:rsidRPr="00F979EC" w:rsidRDefault="00F979EC" w:rsidP="00F979EC">
      <w:pPr>
        <w:jc w:val="center"/>
        <w:rPr>
          <w:sz w:val="24"/>
          <w:szCs w:val="24"/>
        </w:rPr>
      </w:pPr>
      <w:r w:rsidRPr="00F979EC">
        <w:rPr>
          <w:sz w:val="24"/>
          <w:szCs w:val="24"/>
        </w:rPr>
        <w:t>___________________________________</w:t>
      </w:r>
    </w:p>
    <w:p w:rsidR="00F979EC" w:rsidRPr="00F979EC" w:rsidRDefault="00F979EC" w:rsidP="00F979EC">
      <w:pPr>
        <w:jc w:val="both"/>
        <w:rPr>
          <w:sz w:val="24"/>
          <w:szCs w:val="24"/>
        </w:rPr>
      </w:pPr>
    </w:p>
    <w:p w:rsidR="00F979EC" w:rsidRPr="00F979EC" w:rsidRDefault="00F979EC" w:rsidP="00F979EC">
      <w:pPr>
        <w:jc w:val="both"/>
        <w:rPr>
          <w:sz w:val="24"/>
          <w:szCs w:val="24"/>
        </w:rPr>
      </w:pPr>
    </w:p>
    <w:p w:rsidR="000A19FD" w:rsidRPr="00F979EC" w:rsidRDefault="000A19FD" w:rsidP="00A625B0">
      <w:pPr>
        <w:jc w:val="both"/>
        <w:rPr>
          <w:sz w:val="24"/>
          <w:szCs w:val="24"/>
        </w:rPr>
      </w:pPr>
    </w:p>
    <w:p w:rsidR="00A625B0" w:rsidRDefault="00A625B0" w:rsidP="00A625B0">
      <w:pPr>
        <w:jc w:val="both"/>
      </w:pPr>
    </w:p>
    <w:p w:rsidR="00A625B0" w:rsidRDefault="00A625B0" w:rsidP="00A625B0">
      <w:pPr>
        <w:jc w:val="both"/>
      </w:pPr>
    </w:p>
    <w:p w:rsidR="00A625B0" w:rsidRDefault="00A625B0" w:rsidP="00A625B0">
      <w:pPr>
        <w:jc w:val="both"/>
      </w:pPr>
    </w:p>
    <w:p w:rsidR="00A625B0" w:rsidRDefault="00A625B0" w:rsidP="00A625B0">
      <w:pPr>
        <w:jc w:val="both"/>
      </w:pPr>
    </w:p>
    <w:p w:rsidR="00A625B0" w:rsidRDefault="00A625B0" w:rsidP="00A625B0">
      <w:pPr>
        <w:jc w:val="both"/>
      </w:pPr>
    </w:p>
    <w:p w:rsidR="00A625B0" w:rsidRDefault="00A625B0" w:rsidP="00A625B0">
      <w:pPr>
        <w:jc w:val="both"/>
      </w:pPr>
    </w:p>
    <w:p w:rsidR="00A625B0" w:rsidRDefault="00A625B0" w:rsidP="00A625B0">
      <w:pPr>
        <w:jc w:val="both"/>
      </w:pPr>
    </w:p>
    <w:p w:rsidR="0054673C" w:rsidRDefault="0054673C" w:rsidP="005C0071">
      <w:pPr>
        <w:rPr>
          <w:sz w:val="2"/>
          <w:szCs w:val="2"/>
        </w:rPr>
      </w:pPr>
    </w:p>
    <w:sectPr w:rsidR="0054673C" w:rsidSect="00E7342D">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355" w:rsidRDefault="006D4355" w:rsidP="00F41647">
      <w:r>
        <w:separator/>
      </w:r>
    </w:p>
  </w:endnote>
  <w:endnote w:type="continuationSeparator" w:id="0">
    <w:p w:rsidR="006D4355" w:rsidRDefault="006D435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355" w:rsidRDefault="006D4355" w:rsidP="00F41647">
      <w:r>
        <w:separator/>
      </w:r>
    </w:p>
  </w:footnote>
  <w:footnote w:type="continuationSeparator" w:id="0">
    <w:p w:rsidR="006D4355" w:rsidRDefault="006D4355" w:rsidP="00F416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CBB"/>
    <w:multiLevelType w:val="hybridMultilevel"/>
    <w:tmpl w:val="9EDA9716"/>
    <w:lvl w:ilvl="0" w:tplc="99FAB906">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07737F6F"/>
    <w:multiLevelType w:val="multilevel"/>
    <w:tmpl w:val="BBF683CE"/>
    <w:lvl w:ilvl="0">
      <w:start w:val="1"/>
      <w:numFmt w:val="decimal"/>
      <w:lvlText w:val="%1."/>
      <w:lvlJc w:val="left"/>
      <w:pPr>
        <w:ind w:left="720" w:hanging="360"/>
      </w:pPr>
      <w:rPr>
        <w:rFonts w:hint="default"/>
      </w:rPr>
    </w:lvl>
    <w:lvl w:ilvl="1">
      <w:start w:val="3"/>
      <w:numFmt w:val="decimal"/>
      <w:isLgl/>
      <w:lvlText w:val="%1.%2."/>
      <w:lvlJc w:val="left"/>
      <w:pPr>
        <w:ind w:left="1356" w:hanging="36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248" w:hanging="1800"/>
      </w:pPr>
      <w:rPr>
        <w:rFonts w:hint="default"/>
      </w:rPr>
    </w:lvl>
  </w:abstractNum>
  <w:abstractNum w:abstractNumId="2" w15:restartNumberingAfterBreak="0">
    <w:nsid w:val="0CD60FDD"/>
    <w:multiLevelType w:val="hybridMultilevel"/>
    <w:tmpl w:val="AAA03A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470F"/>
    <w:multiLevelType w:val="hybridMultilevel"/>
    <w:tmpl w:val="365CE656"/>
    <w:lvl w:ilvl="0" w:tplc="04270001">
      <w:start w:val="1"/>
      <w:numFmt w:val="bullet"/>
      <w:lvlText w:val=""/>
      <w:lvlJc w:val="left"/>
      <w:pPr>
        <w:ind w:left="1069" w:hanging="360"/>
      </w:pPr>
      <w:rPr>
        <w:rFonts w:ascii="Symbol" w:hAnsi="Symbol"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DBA38AA"/>
    <w:multiLevelType w:val="hybridMultilevel"/>
    <w:tmpl w:val="8B2CA8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132E1E"/>
    <w:multiLevelType w:val="multilevel"/>
    <w:tmpl w:val="CC0C9C4E"/>
    <w:lvl w:ilvl="0">
      <w:start w:val="1"/>
      <w:numFmt w:val="decimal"/>
      <w:lvlText w:val="%1."/>
      <w:lvlJc w:val="left"/>
      <w:pPr>
        <w:ind w:left="468" w:hanging="468"/>
      </w:pPr>
      <w:rPr>
        <w:rFonts w:hint="default"/>
      </w:rPr>
    </w:lvl>
    <w:lvl w:ilvl="1">
      <w:start w:val="1"/>
      <w:numFmt w:val="decimal"/>
      <w:lvlText w:val="%1.%2."/>
      <w:lvlJc w:val="left"/>
      <w:pPr>
        <w:ind w:left="1177" w:hanging="46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1A4FFC"/>
    <w:multiLevelType w:val="hybridMultilevel"/>
    <w:tmpl w:val="53D0A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D250B5"/>
    <w:multiLevelType w:val="hybridMultilevel"/>
    <w:tmpl w:val="AF1AF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7A7A35"/>
    <w:multiLevelType w:val="hybridMultilevel"/>
    <w:tmpl w:val="0E983B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2973534D"/>
    <w:multiLevelType w:val="hybridMultilevel"/>
    <w:tmpl w:val="E80242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B2E2D2E"/>
    <w:multiLevelType w:val="hybridMultilevel"/>
    <w:tmpl w:val="E9969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2D727E"/>
    <w:multiLevelType w:val="hybridMultilevel"/>
    <w:tmpl w:val="C478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BB37A9"/>
    <w:multiLevelType w:val="hybridMultilevel"/>
    <w:tmpl w:val="24485FF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DDA149C"/>
    <w:multiLevelType w:val="hybridMultilevel"/>
    <w:tmpl w:val="E85A7FBE"/>
    <w:lvl w:ilvl="0" w:tplc="04270001">
      <w:start w:val="1"/>
      <w:numFmt w:val="bullet"/>
      <w:lvlText w:val=""/>
      <w:lvlJc w:val="left"/>
      <w:pPr>
        <w:ind w:left="1069" w:hanging="360"/>
      </w:pPr>
      <w:rPr>
        <w:rFonts w:ascii="Symbol" w:hAnsi="Symbol"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E283A96"/>
    <w:multiLevelType w:val="hybridMultilevel"/>
    <w:tmpl w:val="09901B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C413DC"/>
    <w:multiLevelType w:val="multilevel"/>
    <w:tmpl w:val="D81094B2"/>
    <w:lvl w:ilvl="0">
      <w:start w:val="1"/>
      <w:numFmt w:val="decimal"/>
      <w:lvlText w:val="%1"/>
      <w:lvlJc w:val="left"/>
      <w:pPr>
        <w:ind w:left="918" w:hanging="360"/>
      </w:pPr>
      <w:rPr>
        <w:rFonts w:ascii="Times New Roman" w:eastAsia="Times New Roman" w:hAnsi="Times New Roman" w:cs="Times New Roman"/>
      </w:rPr>
    </w:lvl>
    <w:lvl w:ilvl="1">
      <w:start w:val="1"/>
      <w:numFmt w:val="decimal"/>
      <w:isLgl/>
      <w:lvlText w:val="%1.%2."/>
      <w:lvlJc w:val="left"/>
      <w:pPr>
        <w:ind w:left="990" w:hanging="432"/>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638" w:hanging="1080"/>
      </w:pPr>
      <w:rPr>
        <w:rFonts w:hint="default"/>
      </w:rPr>
    </w:lvl>
    <w:lvl w:ilvl="5">
      <w:start w:val="1"/>
      <w:numFmt w:val="decimal"/>
      <w:isLgl/>
      <w:lvlText w:val="%1.%2.%3.%4.%5.%6."/>
      <w:lvlJc w:val="left"/>
      <w:pPr>
        <w:ind w:left="1638"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1998" w:hanging="1440"/>
      </w:pPr>
      <w:rPr>
        <w:rFonts w:hint="default"/>
      </w:rPr>
    </w:lvl>
    <w:lvl w:ilvl="8">
      <w:start w:val="1"/>
      <w:numFmt w:val="decimal"/>
      <w:isLgl/>
      <w:lvlText w:val="%1.%2.%3.%4.%5.%6.%7.%8.%9."/>
      <w:lvlJc w:val="left"/>
      <w:pPr>
        <w:ind w:left="2358" w:hanging="1800"/>
      </w:pPr>
      <w:rPr>
        <w:rFonts w:hint="default"/>
      </w:rPr>
    </w:lvl>
  </w:abstractNum>
  <w:abstractNum w:abstractNumId="16" w15:restartNumberingAfterBreak="0">
    <w:nsid w:val="4C5A5386"/>
    <w:multiLevelType w:val="multilevel"/>
    <w:tmpl w:val="BBF683CE"/>
    <w:lvl w:ilvl="0">
      <w:start w:val="1"/>
      <w:numFmt w:val="decimal"/>
      <w:lvlText w:val="%1."/>
      <w:lvlJc w:val="left"/>
      <w:pPr>
        <w:ind w:left="720" w:hanging="360"/>
      </w:pPr>
      <w:rPr>
        <w:rFonts w:hint="default"/>
      </w:rPr>
    </w:lvl>
    <w:lvl w:ilvl="1">
      <w:start w:val="3"/>
      <w:numFmt w:val="decimal"/>
      <w:isLgl/>
      <w:lvlText w:val="%1.%2."/>
      <w:lvlJc w:val="left"/>
      <w:pPr>
        <w:ind w:left="1356" w:hanging="36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248" w:hanging="1800"/>
      </w:pPr>
      <w:rPr>
        <w:rFonts w:hint="default"/>
      </w:rPr>
    </w:lvl>
  </w:abstractNum>
  <w:abstractNum w:abstractNumId="17" w15:restartNumberingAfterBreak="0">
    <w:nsid w:val="4D450D53"/>
    <w:multiLevelType w:val="multilevel"/>
    <w:tmpl w:val="BBF683CE"/>
    <w:lvl w:ilvl="0">
      <w:start w:val="1"/>
      <w:numFmt w:val="decimal"/>
      <w:lvlText w:val="%1."/>
      <w:lvlJc w:val="left"/>
      <w:pPr>
        <w:ind w:left="720" w:hanging="360"/>
      </w:pPr>
      <w:rPr>
        <w:rFonts w:hint="default"/>
      </w:rPr>
    </w:lvl>
    <w:lvl w:ilvl="1">
      <w:start w:val="3"/>
      <w:numFmt w:val="decimal"/>
      <w:isLgl/>
      <w:lvlText w:val="%1.%2."/>
      <w:lvlJc w:val="left"/>
      <w:pPr>
        <w:ind w:left="1356" w:hanging="36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248" w:hanging="1800"/>
      </w:pPr>
      <w:rPr>
        <w:rFonts w:hint="default"/>
      </w:rPr>
    </w:lvl>
  </w:abstractNum>
  <w:abstractNum w:abstractNumId="18" w15:restartNumberingAfterBreak="0">
    <w:nsid w:val="4E804E11"/>
    <w:multiLevelType w:val="hybridMultilevel"/>
    <w:tmpl w:val="5622C7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FDD222D"/>
    <w:multiLevelType w:val="hybridMultilevel"/>
    <w:tmpl w:val="A0486750"/>
    <w:lvl w:ilvl="0" w:tplc="D8EA148E">
      <w:start w:val="1"/>
      <w:numFmt w:val="decimal"/>
      <w:lvlText w:val="%1."/>
      <w:lvlJc w:val="left"/>
      <w:pPr>
        <w:tabs>
          <w:tab w:val="num" w:pos="720"/>
        </w:tabs>
        <w:ind w:left="720" w:hanging="360"/>
      </w:pPr>
    </w:lvl>
    <w:lvl w:ilvl="1" w:tplc="EE3E8862">
      <w:numFmt w:val="bullet"/>
      <w:lvlText w:val="•"/>
      <w:lvlJc w:val="left"/>
      <w:pPr>
        <w:tabs>
          <w:tab w:val="num" w:pos="1440"/>
        </w:tabs>
        <w:ind w:left="1440" w:hanging="360"/>
      </w:pPr>
      <w:rPr>
        <w:rFonts w:ascii="Arial" w:hAnsi="Arial" w:hint="default"/>
      </w:rPr>
    </w:lvl>
    <w:lvl w:ilvl="2" w:tplc="991648CE" w:tentative="1">
      <w:start w:val="1"/>
      <w:numFmt w:val="decimal"/>
      <w:lvlText w:val="%3."/>
      <w:lvlJc w:val="left"/>
      <w:pPr>
        <w:tabs>
          <w:tab w:val="num" w:pos="2160"/>
        </w:tabs>
        <w:ind w:left="2160" w:hanging="360"/>
      </w:pPr>
    </w:lvl>
    <w:lvl w:ilvl="3" w:tplc="7F5A0E3A" w:tentative="1">
      <w:start w:val="1"/>
      <w:numFmt w:val="decimal"/>
      <w:lvlText w:val="%4."/>
      <w:lvlJc w:val="left"/>
      <w:pPr>
        <w:tabs>
          <w:tab w:val="num" w:pos="2880"/>
        </w:tabs>
        <w:ind w:left="2880" w:hanging="360"/>
      </w:pPr>
    </w:lvl>
    <w:lvl w:ilvl="4" w:tplc="42C4E078" w:tentative="1">
      <w:start w:val="1"/>
      <w:numFmt w:val="decimal"/>
      <w:lvlText w:val="%5."/>
      <w:lvlJc w:val="left"/>
      <w:pPr>
        <w:tabs>
          <w:tab w:val="num" w:pos="3600"/>
        </w:tabs>
        <w:ind w:left="3600" w:hanging="360"/>
      </w:pPr>
    </w:lvl>
    <w:lvl w:ilvl="5" w:tplc="0E0884CC" w:tentative="1">
      <w:start w:val="1"/>
      <w:numFmt w:val="decimal"/>
      <w:lvlText w:val="%6."/>
      <w:lvlJc w:val="left"/>
      <w:pPr>
        <w:tabs>
          <w:tab w:val="num" w:pos="4320"/>
        </w:tabs>
        <w:ind w:left="4320" w:hanging="360"/>
      </w:pPr>
    </w:lvl>
    <w:lvl w:ilvl="6" w:tplc="0A4413E2" w:tentative="1">
      <w:start w:val="1"/>
      <w:numFmt w:val="decimal"/>
      <w:lvlText w:val="%7."/>
      <w:lvlJc w:val="left"/>
      <w:pPr>
        <w:tabs>
          <w:tab w:val="num" w:pos="5040"/>
        </w:tabs>
        <w:ind w:left="5040" w:hanging="360"/>
      </w:pPr>
    </w:lvl>
    <w:lvl w:ilvl="7" w:tplc="3A10E67A" w:tentative="1">
      <w:start w:val="1"/>
      <w:numFmt w:val="decimal"/>
      <w:lvlText w:val="%8."/>
      <w:lvlJc w:val="left"/>
      <w:pPr>
        <w:tabs>
          <w:tab w:val="num" w:pos="5760"/>
        </w:tabs>
        <w:ind w:left="5760" w:hanging="360"/>
      </w:pPr>
    </w:lvl>
    <w:lvl w:ilvl="8" w:tplc="87B4A49E" w:tentative="1">
      <w:start w:val="1"/>
      <w:numFmt w:val="decimal"/>
      <w:lvlText w:val="%9."/>
      <w:lvlJc w:val="left"/>
      <w:pPr>
        <w:tabs>
          <w:tab w:val="num" w:pos="6480"/>
        </w:tabs>
        <w:ind w:left="6480" w:hanging="360"/>
      </w:pPr>
    </w:lvl>
  </w:abstractNum>
  <w:abstractNum w:abstractNumId="20" w15:restartNumberingAfterBreak="0">
    <w:nsid w:val="56AC39E4"/>
    <w:multiLevelType w:val="hybridMultilevel"/>
    <w:tmpl w:val="3DEE3B74"/>
    <w:lvl w:ilvl="0" w:tplc="7DEE9C92">
      <w:start w:val="1"/>
      <w:numFmt w:val="decimal"/>
      <w:lvlText w:val="%1."/>
      <w:lvlJc w:val="left"/>
      <w:pPr>
        <w:ind w:left="1350" w:hanging="360"/>
      </w:pPr>
      <w:rPr>
        <w:rFonts w:hint="default"/>
      </w:r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1" w15:restartNumberingAfterBreak="0">
    <w:nsid w:val="5C154AF6"/>
    <w:multiLevelType w:val="hybridMultilevel"/>
    <w:tmpl w:val="104C7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60A27F23"/>
    <w:multiLevelType w:val="hybridMultilevel"/>
    <w:tmpl w:val="FFCAA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607DF1"/>
    <w:multiLevelType w:val="hybridMultilevel"/>
    <w:tmpl w:val="9A3C9608"/>
    <w:lvl w:ilvl="0" w:tplc="C4160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AB1467F"/>
    <w:multiLevelType w:val="multilevel"/>
    <w:tmpl w:val="BBF683CE"/>
    <w:lvl w:ilvl="0">
      <w:start w:val="1"/>
      <w:numFmt w:val="decimal"/>
      <w:lvlText w:val="%1."/>
      <w:lvlJc w:val="left"/>
      <w:pPr>
        <w:ind w:left="720" w:hanging="360"/>
      </w:pPr>
      <w:rPr>
        <w:rFonts w:hint="default"/>
      </w:rPr>
    </w:lvl>
    <w:lvl w:ilvl="1">
      <w:start w:val="3"/>
      <w:numFmt w:val="decimal"/>
      <w:isLgl/>
      <w:lvlText w:val="%1.%2."/>
      <w:lvlJc w:val="left"/>
      <w:pPr>
        <w:ind w:left="1356" w:hanging="36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16" w:hanging="1440"/>
      </w:pPr>
      <w:rPr>
        <w:rFonts w:hint="default"/>
      </w:rPr>
    </w:lvl>
    <w:lvl w:ilvl="7">
      <w:start w:val="1"/>
      <w:numFmt w:val="decimal"/>
      <w:isLgl/>
      <w:lvlText w:val="%1.%2.%3.%4.%5.%6.%7.%8."/>
      <w:lvlJc w:val="left"/>
      <w:pPr>
        <w:ind w:left="6252" w:hanging="1440"/>
      </w:pPr>
      <w:rPr>
        <w:rFonts w:hint="default"/>
      </w:rPr>
    </w:lvl>
    <w:lvl w:ilvl="8">
      <w:start w:val="1"/>
      <w:numFmt w:val="decimal"/>
      <w:isLgl/>
      <w:lvlText w:val="%1.%2.%3.%4.%5.%6.%7.%8.%9."/>
      <w:lvlJc w:val="left"/>
      <w:pPr>
        <w:ind w:left="7248" w:hanging="1800"/>
      </w:pPr>
      <w:rPr>
        <w:rFonts w:hint="default"/>
      </w:rPr>
    </w:lvl>
  </w:abstractNum>
  <w:abstractNum w:abstractNumId="26" w15:restartNumberingAfterBreak="0">
    <w:nsid w:val="6E404FFC"/>
    <w:multiLevelType w:val="hybridMultilevel"/>
    <w:tmpl w:val="53E614EA"/>
    <w:lvl w:ilvl="0" w:tplc="BE6CDF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23C3679"/>
    <w:multiLevelType w:val="hybridMultilevel"/>
    <w:tmpl w:val="0836833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759602B"/>
    <w:multiLevelType w:val="multilevel"/>
    <w:tmpl w:val="40A41E5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80A6EFF"/>
    <w:multiLevelType w:val="multilevel"/>
    <w:tmpl w:val="003C72A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7EEF7552"/>
    <w:multiLevelType w:val="hybridMultilevel"/>
    <w:tmpl w:val="D79C2E6C"/>
    <w:lvl w:ilvl="0" w:tplc="32C04D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0"/>
  </w:num>
  <w:num w:numId="2">
    <w:abstractNumId w:val="29"/>
  </w:num>
  <w:num w:numId="3">
    <w:abstractNumId w:val="5"/>
  </w:num>
  <w:num w:numId="4">
    <w:abstractNumId w:val="9"/>
  </w:num>
  <w:num w:numId="5">
    <w:abstractNumId w:val="25"/>
  </w:num>
  <w:num w:numId="6">
    <w:abstractNumId w:val="15"/>
  </w:num>
  <w:num w:numId="7">
    <w:abstractNumId w:val="14"/>
  </w:num>
  <w:num w:numId="8">
    <w:abstractNumId w:val="24"/>
  </w:num>
  <w:num w:numId="9">
    <w:abstractNumId w:val="26"/>
  </w:num>
  <w:num w:numId="10">
    <w:abstractNumId w:val="22"/>
  </w:num>
  <w:num w:numId="11">
    <w:abstractNumId w:val="18"/>
  </w:num>
  <w:num w:numId="12">
    <w:abstractNumId w:val="3"/>
  </w:num>
  <w:num w:numId="13">
    <w:abstractNumId w:val="19"/>
  </w:num>
  <w:num w:numId="14">
    <w:abstractNumId w:val="8"/>
  </w:num>
  <w:num w:numId="15">
    <w:abstractNumId w:val="13"/>
  </w:num>
  <w:num w:numId="16">
    <w:abstractNumId w:val="12"/>
  </w:num>
  <w:num w:numId="17">
    <w:abstractNumId w:val="27"/>
  </w:num>
  <w:num w:numId="18">
    <w:abstractNumId w:val="21"/>
  </w:num>
  <w:num w:numId="19">
    <w:abstractNumId w:val="10"/>
  </w:num>
  <w:num w:numId="20">
    <w:abstractNumId w:val="6"/>
  </w:num>
  <w:num w:numId="21">
    <w:abstractNumId w:val="4"/>
  </w:num>
  <w:num w:numId="22">
    <w:abstractNumId w:val="23"/>
  </w:num>
  <w:num w:numId="23">
    <w:abstractNumId w:val="1"/>
  </w:num>
  <w:num w:numId="24">
    <w:abstractNumId w:val="17"/>
  </w:num>
  <w:num w:numId="25">
    <w:abstractNumId w:val="16"/>
  </w:num>
  <w:num w:numId="26">
    <w:abstractNumId w:val="2"/>
  </w:num>
  <w:num w:numId="27">
    <w:abstractNumId w:val="20"/>
  </w:num>
  <w:num w:numId="28">
    <w:abstractNumId w:val="7"/>
  </w:num>
  <w:num w:numId="29">
    <w:abstractNumId w:val="28"/>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51B33"/>
    <w:rsid w:val="00071EBB"/>
    <w:rsid w:val="000944BF"/>
    <w:rsid w:val="000A19FD"/>
    <w:rsid w:val="000D1232"/>
    <w:rsid w:val="000E6C34"/>
    <w:rsid w:val="00103E8A"/>
    <w:rsid w:val="001444C8"/>
    <w:rsid w:val="001456CE"/>
    <w:rsid w:val="00163473"/>
    <w:rsid w:val="001755B2"/>
    <w:rsid w:val="001B01B1"/>
    <w:rsid w:val="001D1AE7"/>
    <w:rsid w:val="001E4672"/>
    <w:rsid w:val="00217E5D"/>
    <w:rsid w:val="00237B69"/>
    <w:rsid w:val="002424E8"/>
    <w:rsid w:val="00242B88"/>
    <w:rsid w:val="00276B28"/>
    <w:rsid w:val="00281F32"/>
    <w:rsid w:val="00291226"/>
    <w:rsid w:val="002F5E80"/>
    <w:rsid w:val="00324750"/>
    <w:rsid w:val="00340D3E"/>
    <w:rsid w:val="00344433"/>
    <w:rsid w:val="00347F54"/>
    <w:rsid w:val="00382F50"/>
    <w:rsid w:val="00384543"/>
    <w:rsid w:val="003A3546"/>
    <w:rsid w:val="003B70B4"/>
    <w:rsid w:val="003C09F9"/>
    <w:rsid w:val="003E5D65"/>
    <w:rsid w:val="003E603A"/>
    <w:rsid w:val="003F0A81"/>
    <w:rsid w:val="004053A2"/>
    <w:rsid w:val="00405B54"/>
    <w:rsid w:val="00433CCC"/>
    <w:rsid w:val="00445CA9"/>
    <w:rsid w:val="004545AD"/>
    <w:rsid w:val="00472954"/>
    <w:rsid w:val="00524DA3"/>
    <w:rsid w:val="0054673C"/>
    <w:rsid w:val="00565636"/>
    <w:rsid w:val="00576CF7"/>
    <w:rsid w:val="00597B27"/>
    <w:rsid w:val="005A3D21"/>
    <w:rsid w:val="005C0071"/>
    <w:rsid w:val="005C29DF"/>
    <w:rsid w:val="005C73A8"/>
    <w:rsid w:val="00606132"/>
    <w:rsid w:val="0063337E"/>
    <w:rsid w:val="006426D3"/>
    <w:rsid w:val="00664949"/>
    <w:rsid w:val="006A09D2"/>
    <w:rsid w:val="006B429F"/>
    <w:rsid w:val="006C68AF"/>
    <w:rsid w:val="006D4355"/>
    <w:rsid w:val="006E106A"/>
    <w:rsid w:val="006F416F"/>
    <w:rsid w:val="006F4715"/>
    <w:rsid w:val="00710820"/>
    <w:rsid w:val="0071573B"/>
    <w:rsid w:val="00727F11"/>
    <w:rsid w:val="00743CFE"/>
    <w:rsid w:val="007775F7"/>
    <w:rsid w:val="00784D98"/>
    <w:rsid w:val="007C4268"/>
    <w:rsid w:val="007E0A60"/>
    <w:rsid w:val="007E5BF5"/>
    <w:rsid w:val="00801BFF"/>
    <w:rsid w:val="00801E4F"/>
    <w:rsid w:val="00846CE4"/>
    <w:rsid w:val="008569E5"/>
    <w:rsid w:val="008623E9"/>
    <w:rsid w:val="00864F6F"/>
    <w:rsid w:val="008C6BDA"/>
    <w:rsid w:val="008D3E3C"/>
    <w:rsid w:val="008D69DD"/>
    <w:rsid w:val="008E411C"/>
    <w:rsid w:val="008F665C"/>
    <w:rsid w:val="00932DDD"/>
    <w:rsid w:val="00982335"/>
    <w:rsid w:val="009E613F"/>
    <w:rsid w:val="009F7F2D"/>
    <w:rsid w:val="00A3260E"/>
    <w:rsid w:val="00A4022F"/>
    <w:rsid w:val="00A44DC7"/>
    <w:rsid w:val="00A56070"/>
    <w:rsid w:val="00A625B0"/>
    <w:rsid w:val="00A6678B"/>
    <w:rsid w:val="00A8670A"/>
    <w:rsid w:val="00A9592B"/>
    <w:rsid w:val="00A95C0B"/>
    <w:rsid w:val="00AA5DFD"/>
    <w:rsid w:val="00AB0086"/>
    <w:rsid w:val="00AC5634"/>
    <w:rsid w:val="00AD2EE1"/>
    <w:rsid w:val="00AE6DFF"/>
    <w:rsid w:val="00B127EB"/>
    <w:rsid w:val="00B17314"/>
    <w:rsid w:val="00B40258"/>
    <w:rsid w:val="00B45EED"/>
    <w:rsid w:val="00B47DF3"/>
    <w:rsid w:val="00B5384E"/>
    <w:rsid w:val="00B56379"/>
    <w:rsid w:val="00B7320C"/>
    <w:rsid w:val="00B7644E"/>
    <w:rsid w:val="00B9459A"/>
    <w:rsid w:val="00BB07E2"/>
    <w:rsid w:val="00BB159A"/>
    <w:rsid w:val="00BB4360"/>
    <w:rsid w:val="00BF7BAD"/>
    <w:rsid w:val="00C26A47"/>
    <w:rsid w:val="00C561EE"/>
    <w:rsid w:val="00C70A51"/>
    <w:rsid w:val="00C72F86"/>
    <w:rsid w:val="00C73DF4"/>
    <w:rsid w:val="00CA2818"/>
    <w:rsid w:val="00CA39E5"/>
    <w:rsid w:val="00CA7B58"/>
    <w:rsid w:val="00CB3E22"/>
    <w:rsid w:val="00D51B96"/>
    <w:rsid w:val="00D74EA5"/>
    <w:rsid w:val="00D81831"/>
    <w:rsid w:val="00DE0BFB"/>
    <w:rsid w:val="00DE28F2"/>
    <w:rsid w:val="00DE772E"/>
    <w:rsid w:val="00E25474"/>
    <w:rsid w:val="00E37B92"/>
    <w:rsid w:val="00E65B25"/>
    <w:rsid w:val="00E7342D"/>
    <w:rsid w:val="00E96582"/>
    <w:rsid w:val="00EA65AF"/>
    <w:rsid w:val="00EB47AF"/>
    <w:rsid w:val="00EC10BA"/>
    <w:rsid w:val="00EC5237"/>
    <w:rsid w:val="00ED1DA5"/>
    <w:rsid w:val="00ED3397"/>
    <w:rsid w:val="00F128AF"/>
    <w:rsid w:val="00F41647"/>
    <w:rsid w:val="00F60107"/>
    <w:rsid w:val="00F71567"/>
    <w:rsid w:val="00F838C0"/>
    <w:rsid w:val="00F979EC"/>
    <w:rsid w:val="00FA1DE3"/>
    <w:rsid w:val="00FB282F"/>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0BB2"/>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aliases w:val="Skyrius"/>
    <w:basedOn w:val="prastasis"/>
    <w:next w:val="prastasis"/>
    <w:link w:val="Antrat2Diagrama"/>
    <w:semiHidden/>
    <w:unhideWhenUsed/>
    <w:qFormat/>
    <w:rsid w:val="007C4268"/>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217E5D"/>
    <w:pPr>
      <w:ind w:left="720"/>
      <w:contextualSpacing/>
    </w:pPr>
  </w:style>
  <w:style w:type="character" w:customStyle="1" w:styleId="Antrat2Diagrama">
    <w:name w:val="Antraštė 2 Diagrama"/>
    <w:aliases w:val="Skyrius Diagrama"/>
    <w:basedOn w:val="Numatytasispastraiposriftas"/>
    <w:link w:val="Antrat2"/>
    <w:semiHidden/>
    <w:rsid w:val="007C4268"/>
    <w:rPr>
      <w:sz w:val="28"/>
    </w:rPr>
  </w:style>
  <w:style w:type="paragraph" w:styleId="prastasiniatinklio">
    <w:name w:val="Normal (Web)"/>
    <w:basedOn w:val="prastasis"/>
    <w:uiPriority w:val="99"/>
    <w:unhideWhenUsed/>
    <w:rsid w:val="007C4268"/>
    <w:pPr>
      <w:spacing w:before="100" w:beforeAutospacing="1" w:after="100" w:afterAutospacing="1"/>
    </w:pPr>
    <w:rPr>
      <w:sz w:val="24"/>
      <w:szCs w:val="24"/>
    </w:rPr>
  </w:style>
  <w:style w:type="paragraph" w:styleId="Pagrindiniotekstotrauka">
    <w:name w:val="Body Text Indent"/>
    <w:basedOn w:val="prastasis"/>
    <w:link w:val="PagrindiniotekstotraukaDiagrama"/>
    <w:unhideWhenUsed/>
    <w:rsid w:val="00A625B0"/>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A625B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6479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s%3A%2F%2Fnew.edmodo.com%2F%3Fgo2url%3D%252Fhome&amp;sa=D&amp;sntz=1&amp;usg=AFQjCNG4PU8wOTSQs2kZXEjHb6ZorRb9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8609</Words>
  <Characters>4908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Darbo vieta Nr. 2</cp:lastModifiedBy>
  <cp:revision>4</cp:revision>
  <dcterms:created xsi:type="dcterms:W3CDTF">2020-11-09T12:51:00Z</dcterms:created>
  <dcterms:modified xsi:type="dcterms:W3CDTF">2020-11-09T13:46:00Z</dcterms:modified>
</cp:coreProperties>
</file>